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D10" w:rsidRDefault="00E96D10">
      <w:pPr>
        <w:rPr>
          <w:b/>
          <w:u w:val="single"/>
        </w:rPr>
      </w:pPr>
    </w:p>
    <w:tbl>
      <w:tblPr>
        <w:tblpPr w:leftFromText="180" w:rightFromText="180" w:vertAnchor="page" w:horzAnchor="margin" w:tblpXSpec="center" w:tblpY="1501"/>
        <w:tblW w:w="11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8"/>
        <w:gridCol w:w="9180"/>
        <w:gridCol w:w="882"/>
      </w:tblGrid>
      <w:tr w:rsidR="00E96D10" w:rsidRPr="00862EA6" w:rsidTr="00106B57">
        <w:trPr>
          <w:trHeight w:val="285"/>
        </w:trPr>
        <w:tc>
          <w:tcPr>
            <w:tcW w:w="1098" w:type="dxa"/>
          </w:tcPr>
          <w:p w:rsidR="00E96D10" w:rsidRPr="009B4CCB" w:rsidRDefault="00E96D10" w:rsidP="00106B57">
            <w:pPr>
              <w:jc w:val="both"/>
              <w:rPr>
                <w:rFonts w:ascii="Book Antiqua" w:hAnsi="Book Antiqua"/>
                <w:b/>
                <w:sz w:val="16"/>
                <w:szCs w:val="16"/>
              </w:rPr>
            </w:pPr>
            <w:r>
              <w:rPr>
                <w:rFonts w:ascii="Book Antiqua" w:hAnsi="Book Antiqua"/>
                <w:b/>
                <w:sz w:val="16"/>
                <w:szCs w:val="16"/>
              </w:rPr>
              <w:lastRenderedPageBreak/>
              <w:t>Thesis</w:t>
            </w:r>
          </w:p>
        </w:tc>
        <w:tc>
          <w:tcPr>
            <w:tcW w:w="9180" w:type="dxa"/>
          </w:tcPr>
          <w:p w:rsidR="00E96D10" w:rsidRPr="009B4CCB" w:rsidRDefault="00106B57" w:rsidP="00106B57">
            <w:pPr>
              <w:rPr>
                <w:rFonts w:ascii="Book Antiqua" w:hAnsi="Book Antiqua"/>
                <w:sz w:val="16"/>
                <w:szCs w:val="16"/>
              </w:rPr>
            </w:pPr>
            <w:r>
              <w:rPr>
                <w:rFonts w:ascii="Book Antiqua" w:hAnsi="Book Antiqua"/>
                <w:noProof/>
                <w:sz w:val="16"/>
                <w:szCs w:val="16"/>
              </w:rPr>
              <mc:AlternateContent>
                <mc:Choice Requires="wps">
                  <w:drawing>
                    <wp:anchor distT="0" distB="0" distL="114300" distR="114300" simplePos="0" relativeHeight="251671552" behindDoc="0" locked="0" layoutInCell="1" allowOverlap="1">
                      <wp:simplePos x="0" y="0"/>
                      <wp:positionH relativeFrom="column">
                        <wp:posOffset>5739765</wp:posOffset>
                      </wp:positionH>
                      <wp:positionV relativeFrom="paragraph">
                        <wp:posOffset>-511175</wp:posOffset>
                      </wp:positionV>
                      <wp:extent cx="847725" cy="466725"/>
                      <wp:effectExtent l="0" t="0" r="28575" b="28575"/>
                      <wp:wrapNone/>
                      <wp:docPr id="12" name="Rectangle 12"/>
                      <wp:cNvGraphicFramePr/>
                      <a:graphic xmlns:a="http://schemas.openxmlformats.org/drawingml/2006/main">
                        <a:graphicData uri="http://schemas.microsoft.com/office/word/2010/wordprocessingShape">
                          <wps:wsp>
                            <wps:cNvSpPr/>
                            <wps:spPr>
                              <a:xfrm>
                                <a:off x="0" y="0"/>
                                <a:ext cx="847725" cy="466725"/>
                              </a:xfrm>
                              <a:prstGeom prst="rect">
                                <a:avLst/>
                              </a:prstGeom>
                            </wps:spPr>
                            <wps:style>
                              <a:lnRef idx="2">
                                <a:schemeClr val="accent6"/>
                              </a:lnRef>
                              <a:fillRef idx="1">
                                <a:schemeClr val="lt1"/>
                              </a:fillRef>
                              <a:effectRef idx="0">
                                <a:schemeClr val="accent6"/>
                              </a:effectRef>
                              <a:fontRef idx="minor">
                                <a:schemeClr val="dk1"/>
                              </a:fontRef>
                            </wps:style>
                            <wps:txbx>
                              <w:txbxContent>
                                <w:p w:rsidR="00106B57" w:rsidRDefault="00106B57" w:rsidP="00106B57">
                                  <w:pPr>
                                    <w:jc w:val="center"/>
                                  </w:pPr>
                                  <w:r>
                                    <w:t>Sample Essay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2" o:spid="_x0000_s1026" style="position:absolute;margin-left:451.95pt;margin-top:-40.25pt;width:66.75pt;height:36.7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" fillcolor="white [3201]" strokecolor="#f79646 [3209]" strokeweight="2pt">
                      <v:textbox>
                        <w:txbxContent>
                          <w:p w:rsidR="00106B57" w:rsidRDefault="00106B57" w:rsidP="00106B57">
                            <w:pPr>
                              <w:jc w:val="center"/>
                            </w:pPr>
                            <w:r>
                              <w:t>Sample Essay</w:t>
                            </w:r>
                          </w:p>
                        </w:txbxContent>
                      </v:textbox>
                    </v:rect>
                  </w:pict>
                </mc:Fallback>
              </mc:AlternateContent>
            </w:r>
            <w:r w:rsidR="00E96D10">
              <w:rPr>
                <w:rFonts w:ascii="Book Antiqua" w:hAnsi="Book Antiqua"/>
                <w:sz w:val="16"/>
                <w:szCs w:val="16"/>
              </w:rPr>
              <w:t xml:space="preserve">Is this introduction SAPE?                              </w:t>
            </w:r>
            <w:r w:rsidR="00E96D10" w:rsidRPr="009B4CCB">
              <w:rPr>
                <w:rFonts w:ascii="Book Antiqua" w:hAnsi="Book Antiqua"/>
                <w:b/>
                <w:sz w:val="16"/>
                <w:szCs w:val="16"/>
              </w:rPr>
              <w:t>S</w:t>
            </w:r>
            <w:r w:rsidR="00E96D10" w:rsidRPr="009B4CCB">
              <w:rPr>
                <w:rFonts w:ascii="Book Antiqua" w:hAnsi="Book Antiqua"/>
                <w:sz w:val="16"/>
                <w:szCs w:val="16"/>
              </w:rPr>
              <w:t>pecific? (</w:t>
            </w:r>
            <w:proofErr w:type="gramStart"/>
            <w:r w:rsidR="00E96D10" w:rsidRPr="009B4CCB">
              <w:rPr>
                <w:rFonts w:ascii="Book Antiqua" w:hAnsi="Book Antiqua"/>
                <w:sz w:val="16"/>
                <w:szCs w:val="16"/>
              </w:rPr>
              <w:t>includes</w:t>
            </w:r>
            <w:proofErr w:type="gramEnd"/>
            <w:r w:rsidR="00E96D10" w:rsidRPr="009B4CCB">
              <w:rPr>
                <w:rFonts w:ascii="Book Antiqua" w:hAnsi="Book Antiqua"/>
                <w:sz w:val="16"/>
                <w:szCs w:val="16"/>
              </w:rPr>
              <w:t xml:space="preserve"> dates, regions, and the topic?):</w:t>
            </w:r>
          </w:p>
          <w:p w:rsidR="00E96D10" w:rsidRPr="009B4CCB" w:rsidRDefault="00E96D10" w:rsidP="00106B57">
            <w:pPr>
              <w:rPr>
                <w:rFonts w:ascii="Book Antiqua" w:hAnsi="Book Antiqua"/>
                <w:sz w:val="16"/>
                <w:szCs w:val="16"/>
              </w:rPr>
            </w:pPr>
            <w:r w:rsidRPr="009B4CCB">
              <w:rPr>
                <w:rFonts w:ascii="Book Antiqua" w:hAnsi="Book Antiqua"/>
                <w:b/>
                <w:sz w:val="16"/>
                <w:szCs w:val="16"/>
              </w:rPr>
              <w:t>A</w:t>
            </w:r>
            <w:r w:rsidRPr="009B4CCB">
              <w:rPr>
                <w:rFonts w:ascii="Book Antiqua" w:hAnsi="Book Antiqua"/>
                <w:sz w:val="16"/>
                <w:szCs w:val="16"/>
              </w:rPr>
              <w:t xml:space="preserve">ddresses all parts of the prompt (both regions, both </w:t>
            </w:r>
            <w:proofErr w:type="spellStart"/>
            <w:r w:rsidRPr="009B4CCB">
              <w:rPr>
                <w:rFonts w:ascii="Book Antiqua" w:hAnsi="Book Antiqua"/>
                <w:sz w:val="16"/>
                <w:szCs w:val="16"/>
              </w:rPr>
              <w:t>sims</w:t>
            </w:r>
            <w:proofErr w:type="spellEnd"/>
            <w:r w:rsidRPr="009B4CCB">
              <w:rPr>
                <w:rFonts w:ascii="Book Antiqua" w:hAnsi="Book Antiqua"/>
                <w:sz w:val="16"/>
                <w:szCs w:val="16"/>
              </w:rPr>
              <w:t xml:space="preserve"> and differences):</w:t>
            </w:r>
          </w:p>
          <w:p w:rsidR="00E96D10" w:rsidRPr="009B4CCB" w:rsidRDefault="00E96D10" w:rsidP="00106B57">
            <w:pPr>
              <w:rPr>
                <w:rFonts w:ascii="Book Antiqua" w:hAnsi="Book Antiqua"/>
                <w:sz w:val="16"/>
                <w:szCs w:val="16"/>
              </w:rPr>
            </w:pPr>
            <w:r w:rsidRPr="009B4CCB">
              <w:rPr>
                <w:rFonts w:ascii="Book Antiqua" w:hAnsi="Book Antiqua"/>
                <w:b/>
                <w:sz w:val="16"/>
                <w:szCs w:val="16"/>
              </w:rPr>
              <w:t>P</w:t>
            </w:r>
            <w:r w:rsidRPr="009B4CCB">
              <w:rPr>
                <w:rFonts w:ascii="Book Antiqua" w:hAnsi="Book Antiqua"/>
                <w:sz w:val="16"/>
                <w:szCs w:val="16"/>
              </w:rPr>
              <w:t xml:space="preserve">reviews your body paragraphs, at least three strong </w:t>
            </w:r>
            <w:proofErr w:type="spellStart"/>
            <w:r w:rsidRPr="009B4CCB">
              <w:rPr>
                <w:rFonts w:ascii="Book Antiqua" w:hAnsi="Book Antiqua"/>
                <w:sz w:val="16"/>
                <w:szCs w:val="16"/>
              </w:rPr>
              <w:t>sims</w:t>
            </w:r>
            <w:proofErr w:type="spellEnd"/>
            <w:r w:rsidRPr="009B4CCB">
              <w:rPr>
                <w:rFonts w:ascii="Book Antiqua" w:hAnsi="Book Antiqua"/>
                <w:sz w:val="16"/>
                <w:szCs w:val="16"/>
              </w:rPr>
              <w:t xml:space="preserve"> and differences</w:t>
            </w:r>
          </w:p>
          <w:p w:rsidR="00E96D10" w:rsidRPr="009B4CCB" w:rsidRDefault="00E96D10" w:rsidP="00106B57">
            <w:pPr>
              <w:rPr>
                <w:rFonts w:ascii="Book Antiqua" w:hAnsi="Book Antiqua"/>
                <w:sz w:val="16"/>
                <w:szCs w:val="16"/>
              </w:rPr>
            </w:pPr>
            <w:r w:rsidRPr="009B4CCB">
              <w:rPr>
                <w:rFonts w:ascii="Book Antiqua" w:hAnsi="Book Antiqua"/>
                <w:b/>
                <w:sz w:val="16"/>
                <w:szCs w:val="16"/>
              </w:rPr>
              <w:t>E</w:t>
            </w:r>
            <w:r w:rsidRPr="009B4CCB">
              <w:rPr>
                <w:rFonts w:ascii="Book Antiqua" w:hAnsi="Book Antiqua"/>
                <w:sz w:val="16"/>
                <w:szCs w:val="16"/>
              </w:rPr>
              <w:t xml:space="preserve">valuates - takes a stand on whether they are more </w:t>
            </w:r>
            <w:proofErr w:type="spellStart"/>
            <w:r w:rsidRPr="009B4CCB">
              <w:rPr>
                <w:rFonts w:ascii="Book Antiqua" w:hAnsi="Book Antiqua"/>
                <w:sz w:val="16"/>
                <w:szCs w:val="16"/>
              </w:rPr>
              <w:t>sim</w:t>
            </w:r>
            <w:proofErr w:type="spellEnd"/>
            <w:r w:rsidRPr="009B4CCB">
              <w:rPr>
                <w:rFonts w:ascii="Book Antiqua" w:hAnsi="Book Antiqua"/>
                <w:sz w:val="16"/>
                <w:szCs w:val="16"/>
              </w:rPr>
              <w:t xml:space="preserve">/more diff, why they are more similar or more different, and/or what the most </w:t>
            </w:r>
            <w:proofErr w:type="spellStart"/>
            <w:r w:rsidRPr="009B4CCB">
              <w:rPr>
                <w:rFonts w:ascii="Book Antiqua" w:hAnsi="Book Antiqua"/>
                <w:sz w:val="16"/>
                <w:szCs w:val="16"/>
              </w:rPr>
              <w:t>signif</w:t>
            </w:r>
            <w:proofErr w:type="spellEnd"/>
            <w:r w:rsidRPr="009B4CCB">
              <w:rPr>
                <w:rFonts w:ascii="Book Antiqua" w:hAnsi="Book Antiqua"/>
                <w:sz w:val="16"/>
                <w:szCs w:val="16"/>
              </w:rPr>
              <w:t xml:space="preserve"> cause of </w:t>
            </w:r>
            <w:proofErr w:type="spellStart"/>
            <w:r>
              <w:rPr>
                <w:rFonts w:ascii="Book Antiqua" w:hAnsi="Book Antiqua"/>
                <w:sz w:val="16"/>
                <w:szCs w:val="16"/>
              </w:rPr>
              <w:t>sim</w:t>
            </w:r>
            <w:proofErr w:type="spellEnd"/>
            <w:r>
              <w:rPr>
                <w:rFonts w:ascii="Book Antiqua" w:hAnsi="Book Antiqua"/>
                <w:sz w:val="16"/>
                <w:szCs w:val="16"/>
              </w:rPr>
              <w:t>. or diff is</w:t>
            </w:r>
          </w:p>
        </w:tc>
        <w:tc>
          <w:tcPr>
            <w:tcW w:w="882" w:type="dxa"/>
          </w:tcPr>
          <w:p w:rsidR="00E96D10" w:rsidRPr="009B4CCB" w:rsidRDefault="00E96D10" w:rsidP="00106B57">
            <w:pPr>
              <w:jc w:val="both"/>
              <w:rPr>
                <w:rFonts w:ascii="Book Antiqua" w:hAnsi="Book Antiqua"/>
                <w:b/>
                <w:sz w:val="16"/>
                <w:szCs w:val="16"/>
              </w:rPr>
            </w:pPr>
          </w:p>
          <w:p w:rsidR="00E96D10" w:rsidRPr="009B4CCB" w:rsidRDefault="00E96D10" w:rsidP="00106B57">
            <w:pPr>
              <w:jc w:val="both"/>
              <w:rPr>
                <w:rFonts w:ascii="Book Antiqua" w:hAnsi="Book Antiqua"/>
                <w:b/>
                <w:sz w:val="16"/>
                <w:szCs w:val="16"/>
              </w:rPr>
            </w:pPr>
          </w:p>
          <w:p w:rsidR="00E96D10" w:rsidRPr="009B4CCB" w:rsidRDefault="00E96D10" w:rsidP="00106B57">
            <w:pPr>
              <w:jc w:val="both"/>
              <w:rPr>
                <w:rFonts w:ascii="Book Antiqua" w:hAnsi="Book Antiqua"/>
                <w:b/>
                <w:sz w:val="16"/>
                <w:szCs w:val="16"/>
              </w:rPr>
            </w:pPr>
            <w:r w:rsidRPr="009B4CCB">
              <w:rPr>
                <w:rFonts w:ascii="Book Antiqua" w:hAnsi="Book Antiqua"/>
                <w:b/>
                <w:sz w:val="16"/>
                <w:szCs w:val="16"/>
              </w:rPr>
              <w:t>____/4</w:t>
            </w:r>
          </w:p>
        </w:tc>
      </w:tr>
      <w:tr w:rsidR="00E96D10" w:rsidRPr="00862EA6" w:rsidTr="00106B57">
        <w:trPr>
          <w:trHeight w:val="674"/>
        </w:trPr>
        <w:tc>
          <w:tcPr>
            <w:tcW w:w="1098" w:type="dxa"/>
            <w:vMerge w:val="restart"/>
            <w:vAlign w:val="center"/>
          </w:tcPr>
          <w:p w:rsidR="00E96D10" w:rsidRPr="009B4CCB" w:rsidRDefault="00E96D10" w:rsidP="00106B57">
            <w:pPr>
              <w:jc w:val="both"/>
              <w:rPr>
                <w:rFonts w:ascii="Book Antiqua" w:hAnsi="Book Antiqua"/>
                <w:b/>
                <w:sz w:val="16"/>
                <w:szCs w:val="16"/>
              </w:rPr>
            </w:pPr>
            <w:r w:rsidRPr="009B4CCB">
              <w:rPr>
                <w:rFonts w:ascii="Book Antiqua" w:hAnsi="Book Antiqua"/>
                <w:b/>
                <w:sz w:val="16"/>
                <w:szCs w:val="16"/>
              </w:rPr>
              <w:t>Evidence Paragraph – Category 1 (Soc</w:t>
            </w:r>
            <w:r>
              <w:rPr>
                <w:rFonts w:ascii="Book Antiqua" w:hAnsi="Book Antiqua"/>
                <w:b/>
                <w:sz w:val="16"/>
                <w:szCs w:val="16"/>
              </w:rPr>
              <w:t>ial, Political, Economic, etc.)</w:t>
            </w:r>
          </w:p>
        </w:tc>
        <w:tc>
          <w:tcPr>
            <w:tcW w:w="9180" w:type="dxa"/>
          </w:tcPr>
          <w:p w:rsidR="00E96D10" w:rsidRPr="009B4CCB" w:rsidRDefault="00E96D10" w:rsidP="00106B57">
            <w:pPr>
              <w:jc w:val="both"/>
              <w:rPr>
                <w:rFonts w:ascii="Book Antiqua" w:hAnsi="Book Antiqua"/>
                <w:sz w:val="16"/>
                <w:szCs w:val="16"/>
              </w:rPr>
            </w:pPr>
            <w:r w:rsidRPr="009B4CCB">
              <w:rPr>
                <w:rFonts w:ascii="Book Antiqua" w:hAnsi="Book Antiqua"/>
                <w:sz w:val="16"/>
                <w:szCs w:val="16"/>
              </w:rPr>
              <w:t>Begins with a topic sentence, and supports topic sentence with a Direct Comparison between the topics of the essay – perhaps beginning with the word “Both,” or “While” or “Unlike”</w:t>
            </w:r>
          </w:p>
        </w:tc>
        <w:tc>
          <w:tcPr>
            <w:tcW w:w="882" w:type="dxa"/>
            <w:vAlign w:val="center"/>
          </w:tcPr>
          <w:p w:rsidR="00E96D10" w:rsidRPr="009B4CCB" w:rsidRDefault="00E96D10" w:rsidP="00106B57">
            <w:pPr>
              <w:jc w:val="both"/>
              <w:rPr>
                <w:rFonts w:ascii="Book Antiqua" w:hAnsi="Book Antiqua"/>
                <w:sz w:val="16"/>
                <w:szCs w:val="16"/>
              </w:rPr>
            </w:pPr>
            <w:r w:rsidRPr="009B4CCB">
              <w:rPr>
                <w:rFonts w:ascii="Book Antiqua" w:hAnsi="Book Antiqua"/>
                <w:sz w:val="16"/>
                <w:szCs w:val="16"/>
              </w:rPr>
              <w:t>_______</w:t>
            </w:r>
          </w:p>
        </w:tc>
      </w:tr>
      <w:tr w:rsidR="00E96D10" w:rsidRPr="00862EA6" w:rsidTr="00106B57">
        <w:trPr>
          <w:trHeight w:val="305"/>
        </w:trPr>
        <w:tc>
          <w:tcPr>
            <w:tcW w:w="1098" w:type="dxa"/>
            <w:vMerge/>
            <w:vAlign w:val="center"/>
          </w:tcPr>
          <w:p w:rsidR="00E96D10" w:rsidRPr="009B4CCB" w:rsidRDefault="00E96D10" w:rsidP="00106B57">
            <w:pPr>
              <w:jc w:val="both"/>
              <w:rPr>
                <w:rFonts w:ascii="Book Antiqua" w:hAnsi="Book Antiqua"/>
                <w:b/>
                <w:sz w:val="16"/>
                <w:szCs w:val="16"/>
              </w:rPr>
            </w:pPr>
          </w:p>
        </w:tc>
        <w:tc>
          <w:tcPr>
            <w:tcW w:w="9180" w:type="dxa"/>
          </w:tcPr>
          <w:p w:rsidR="00E96D10" w:rsidRPr="009B4CCB" w:rsidRDefault="00E96D10" w:rsidP="00106B57">
            <w:pPr>
              <w:jc w:val="both"/>
              <w:rPr>
                <w:rFonts w:ascii="Book Antiqua" w:hAnsi="Book Antiqua"/>
                <w:sz w:val="16"/>
                <w:szCs w:val="16"/>
              </w:rPr>
            </w:pPr>
            <w:r w:rsidRPr="009B4CCB">
              <w:rPr>
                <w:rFonts w:ascii="Book Antiqua" w:hAnsi="Book Antiqua"/>
                <w:sz w:val="16"/>
                <w:szCs w:val="16"/>
              </w:rPr>
              <w:t>Includes at least 2, and preferably 3, examples of concrete, relevant and specific details that illustrate the direct comparison. Evidence should be SPECIFIC and CLEAR – so clear I can see it, and that it would make sense to someone who does not know world history (2 pts.)</w:t>
            </w:r>
          </w:p>
        </w:tc>
        <w:tc>
          <w:tcPr>
            <w:tcW w:w="882" w:type="dxa"/>
            <w:vAlign w:val="center"/>
          </w:tcPr>
          <w:p w:rsidR="00E96D10" w:rsidRPr="009B4CCB" w:rsidRDefault="00E96D10" w:rsidP="00106B57">
            <w:pPr>
              <w:jc w:val="both"/>
              <w:rPr>
                <w:rFonts w:ascii="Book Antiqua" w:hAnsi="Book Antiqua"/>
                <w:b/>
                <w:sz w:val="16"/>
                <w:szCs w:val="16"/>
              </w:rPr>
            </w:pPr>
            <w:r w:rsidRPr="009B4CCB">
              <w:rPr>
                <w:rFonts w:ascii="Book Antiqua" w:hAnsi="Book Antiqua"/>
                <w:sz w:val="16"/>
                <w:szCs w:val="16"/>
              </w:rPr>
              <w:t>_____/2</w:t>
            </w:r>
          </w:p>
        </w:tc>
      </w:tr>
      <w:tr w:rsidR="00E96D10" w:rsidRPr="00862EA6" w:rsidTr="00106B57">
        <w:trPr>
          <w:trHeight w:val="750"/>
        </w:trPr>
        <w:tc>
          <w:tcPr>
            <w:tcW w:w="1098" w:type="dxa"/>
            <w:vMerge/>
            <w:tcBorders>
              <w:bottom w:val="single" w:sz="4" w:space="0" w:color="auto"/>
            </w:tcBorders>
            <w:vAlign w:val="center"/>
          </w:tcPr>
          <w:p w:rsidR="00E96D10" w:rsidRPr="009B4CCB" w:rsidRDefault="00E96D10" w:rsidP="00106B57">
            <w:pPr>
              <w:jc w:val="both"/>
              <w:rPr>
                <w:rFonts w:ascii="Book Antiqua" w:hAnsi="Book Antiqua"/>
                <w:b/>
                <w:sz w:val="16"/>
                <w:szCs w:val="16"/>
              </w:rPr>
            </w:pPr>
          </w:p>
        </w:tc>
        <w:tc>
          <w:tcPr>
            <w:tcW w:w="9180" w:type="dxa"/>
            <w:tcBorders>
              <w:bottom w:val="single" w:sz="4" w:space="0" w:color="auto"/>
            </w:tcBorders>
          </w:tcPr>
          <w:p w:rsidR="00E96D10" w:rsidRPr="009B4CCB" w:rsidRDefault="00E96D10" w:rsidP="00106B57">
            <w:pPr>
              <w:jc w:val="both"/>
              <w:rPr>
                <w:rFonts w:ascii="Book Antiqua" w:hAnsi="Book Antiqua"/>
                <w:sz w:val="16"/>
                <w:szCs w:val="16"/>
              </w:rPr>
            </w:pPr>
            <w:r w:rsidRPr="009B4CCB">
              <w:rPr>
                <w:rFonts w:ascii="Book Antiqua" w:hAnsi="Book Antiqua"/>
                <w:sz w:val="16"/>
                <w:szCs w:val="16"/>
              </w:rPr>
              <w:t xml:space="preserve">Thoroughly discusses the Reasons why the direct comparison history </w:t>
            </w:r>
            <w:proofErr w:type="gramStart"/>
            <w:r w:rsidRPr="009B4CCB">
              <w:rPr>
                <w:rFonts w:ascii="Book Antiqua" w:hAnsi="Book Antiqua"/>
                <w:sz w:val="16"/>
                <w:szCs w:val="16"/>
              </w:rPr>
              <w:t>occurred  (</w:t>
            </w:r>
            <w:proofErr w:type="gramEnd"/>
            <w:r w:rsidRPr="009B4CCB">
              <w:rPr>
                <w:rFonts w:ascii="Book Antiqua" w:hAnsi="Book Antiqua"/>
                <w:sz w:val="16"/>
                <w:szCs w:val="16"/>
              </w:rPr>
              <w:t>2 pts.)</w:t>
            </w:r>
          </w:p>
          <w:p w:rsidR="00E96D10" w:rsidRPr="009B4CCB" w:rsidRDefault="00E96D10" w:rsidP="00106B57">
            <w:pPr>
              <w:jc w:val="both"/>
              <w:rPr>
                <w:rFonts w:ascii="Book Antiqua" w:hAnsi="Book Antiqua"/>
                <w:sz w:val="16"/>
                <w:szCs w:val="16"/>
              </w:rPr>
            </w:pPr>
            <w:r w:rsidRPr="009B4CCB">
              <w:rPr>
                <w:rFonts w:ascii="Book Antiqua" w:hAnsi="Book Antiqua"/>
                <w:sz w:val="16"/>
                <w:szCs w:val="16"/>
              </w:rPr>
              <w:t>Causation analysis must include a</w:t>
            </w:r>
            <w:r>
              <w:rPr>
                <w:rFonts w:ascii="Book Antiqua" w:hAnsi="Book Antiqua"/>
                <w:sz w:val="16"/>
                <w:szCs w:val="16"/>
              </w:rPr>
              <w:t xml:space="preserve"> valid</w:t>
            </w:r>
            <w:r w:rsidRPr="009B4CCB">
              <w:rPr>
                <w:rFonts w:ascii="Book Antiqua" w:hAnsi="Book Antiqua"/>
                <w:sz w:val="16"/>
                <w:szCs w:val="16"/>
              </w:rPr>
              <w:t xml:space="preserve"> claim about reason for </w:t>
            </w:r>
            <w:proofErr w:type="spellStart"/>
            <w:r w:rsidRPr="009B4CCB">
              <w:rPr>
                <w:rFonts w:ascii="Book Antiqua" w:hAnsi="Book Antiqua"/>
                <w:sz w:val="16"/>
                <w:szCs w:val="16"/>
              </w:rPr>
              <w:t>sim</w:t>
            </w:r>
            <w:proofErr w:type="spellEnd"/>
            <w:r w:rsidRPr="009B4CCB">
              <w:rPr>
                <w:rFonts w:ascii="Book Antiqua" w:hAnsi="Book Antiqua"/>
                <w:sz w:val="16"/>
                <w:szCs w:val="16"/>
              </w:rPr>
              <w:t xml:space="preserve">/diff, an illustrative detail clarifying the claim, and a justification connecting the causation analysis BACK </w:t>
            </w:r>
            <w:r>
              <w:rPr>
                <w:rFonts w:ascii="Book Antiqua" w:hAnsi="Book Antiqua"/>
                <w:sz w:val="16"/>
                <w:szCs w:val="16"/>
              </w:rPr>
              <w:t>to the comparison in question. Explanation must make clear sense and be 3-4 sentences long (2 pts.)</w:t>
            </w:r>
          </w:p>
        </w:tc>
        <w:tc>
          <w:tcPr>
            <w:tcW w:w="882" w:type="dxa"/>
            <w:tcBorders>
              <w:bottom w:val="single" w:sz="4" w:space="0" w:color="auto"/>
            </w:tcBorders>
            <w:vAlign w:val="center"/>
          </w:tcPr>
          <w:p w:rsidR="00E96D10" w:rsidRPr="009B4CCB" w:rsidRDefault="00E96D10" w:rsidP="00106B57">
            <w:pPr>
              <w:jc w:val="both"/>
              <w:rPr>
                <w:rFonts w:ascii="Book Antiqua" w:hAnsi="Book Antiqua"/>
                <w:b/>
                <w:sz w:val="16"/>
                <w:szCs w:val="16"/>
              </w:rPr>
            </w:pPr>
            <w:r w:rsidRPr="009B4CCB">
              <w:rPr>
                <w:rFonts w:ascii="Book Antiqua" w:hAnsi="Book Antiqua"/>
                <w:sz w:val="16"/>
                <w:szCs w:val="16"/>
              </w:rPr>
              <w:t>_____/2</w:t>
            </w:r>
          </w:p>
        </w:tc>
      </w:tr>
      <w:tr w:rsidR="00E96D10" w:rsidRPr="00862EA6" w:rsidTr="00106B57">
        <w:trPr>
          <w:trHeight w:val="308"/>
        </w:trPr>
        <w:tc>
          <w:tcPr>
            <w:tcW w:w="1098" w:type="dxa"/>
            <w:vMerge w:val="restart"/>
            <w:vAlign w:val="center"/>
          </w:tcPr>
          <w:p w:rsidR="00E96D10" w:rsidRPr="009B4CCB" w:rsidRDefault="00E96D10" w:rsidP="00106B57">
            <w:pPr>
              <w:jc w:val="both"/>
              <w:rPr>
                <w:rFonts w:ascii="Book Antiqua" w:hAnsi="Book Antiqua"/>
                <w:b/>
                <w:sz w:val="16"/>
                <w:szCs w:val="16"/>
              </w:rPr>
            </w:pPr>
            <w:r w:rsidRPr="009B4CCB">
              <w:rPr>
                <w:rFonts w:ascii="Book Antiqua" w:hAnsi="Book Antiqua"/>
                <w:b/>
                <w:sz w:val="16"/>
                <w:szCs w:val="16"/>
              </w:rPr>
              <w:t>Evidence Paragraph – Category 2 (Soc</w:t>
            </w:r>
            <w:r>
              <w:rPr>
                <w:rFonts w:ascii="Book Antiqua" w:hAnsi="Book Antiqua"/>
                <w:b/>
                <w:sz w:val="16"/>
                <w:szCs w:val="16"/>
              </w:rPr>
              <w:t>ial, Political, Economic, etc.)</w:t>
            </w:r>
          </w:p>
        </w:tc>
        <w:tc>
          <w:tcPr>
            <w:tcW w:w="9180" w:type="dxa"/>
          </w:tcPr>
          <w:p w:rsidR="00E96D10" w:rsidRPr="009B4CCB" w:rsidRDefault="00E96D10" w:rsidP="00106B57">
            <w:pPr>
              <w:jc w:val="both"/>
              <w:rPr>
                <w:rFonts w:ascii="Book Antiqua" w:hAnsi="Book Antiqua"/>
                <w:sz w:val="16"/>
                <w:szCs w:val="16"/>
              </w:rPr>
            </w:pPr>
            <w:r w:rsidRPr="009B4CCB">
              <w:rPr>
                <w:rFonts w:ascii="Book Antiqua" w:hAnsi="Book Antiqua"/>
                <w:sz w:val="16"/>
                <w:szCs w:val="16"/>
              </w:rPr>
              <w:t>Begins with a topic sentence, and supports topic sentence with a Direct Comparison between the topics of the essay – perhaps beginning with the word “Both,” or “While” or “Unlike”</w:t>
            </w:r>
          </w:p>
        </w:tc>
        <w:tc>
          <w:tcPr>
            <w:tcW w:w="882" w:type="dxa"/>
            <w:vAlign w:val="center"/>
          </w:tcPr>
          <w:p w:rsidR="00E96D10" w:rsidRPr="009B4CCB" w:rsidRDefault="00E96D10" w:rsidP="00106B57">
            <w:pPr>
              <w:jc w:val="both"/>
              <w:rPr>
                <w:rFonts w:ascii="Book Antiqua" w:hAnsi="Book Antiqua"/>
                <w:sz w:val="16"/>
                <w:szCs w:val="16"/>
              </w:rPr>
            </w:pPr>
            <w:r w:rsidRPr="009B4CCB">
              <w:rPr>
                <w:rFonts w:ascii="Book Antiqua" w:hAnsi="Book Antiqua"/>
                <w:sz w:val="16"/>
                <w:szCs w:val="16"/>
              </w:rPr>
              <w:t>_______</w:t>
            </w:r>
          </w:p>
        </w:tc>
      </w:tr>
      <w:tr w:rsidR="00E96D10" w:rsidRPr="00862EA6" w:rsidTr="00106B57">
        <w:trPr>
          <w:trHeight w:val="305"/>
        </w:trPr>
        <w:tc>
          <w:tcPr>
            <w:tcW w:w="1098" w:type="dxa"/>
            <w:vMerge/>
            <w:vAlign w:val="center"/>
          </w:tcPr>
          <w:p w:rsidR="00E96D10" w:rsidRPr="009B4CCB" w:rsidRDefault="00E96D10" w:rsidP="00106B57">
            <w:pPr>
              <w:jc w:val="both"/>
              <w:rPr>
                <w:rFonts w:ascii="Book Antiqua" w:hAnsi="Book Antiqua"/>
                <w:b/>
                <w:sz w:val="16"/>
                <w:szCs w:val="16"/>
              </w:rPr>
            </w:pPr>
          </w:p>
        </w:tc>
        <w:tc>
          <w:tcPr>
            <w:tcW w:w="9180" w:type="dxa"/>
          </w:tcPr>
          <w:p w:rsidR="00E96D10" w:rsidRPr="009B4CCB" w:rsidRDefault="00E96D10" w:rsidP="00106B57">
            <w:pPr>
              <w:jc w:val="both"/>
              <w:rPr>
                <w:rFonts w:ascii="Book Antiqua" w:hAnsi="Book Antiqua"/>
                <w:sz w:val="16"/>
                <w:szCs w:val="16"/>
              </w:rPr>
            </w:pPr>
            <w:r w:rsidRPr="009B4CCB">
              <w:rPr>
                <w:rFonts w:ascii="Book Antiqua" w:hAnsi="Book Antiqua"/>
                <w:sz w:val="16"/>
                <w:szCs w:val="16"/>
              </w:rPr>
              <w:t>Includes at least 2, and preferably 3, examples of concrete, relevant and specific details that illustrate the direct comparison. Evidence should be SPECIFIC and CLEAR – so clear I can see it, and that it would make sense to someone who does not know world history (2 pts.)</w:t>
            </w:r>
          </w:p>
        </w:tc>
        <w:tc>
          <w:tcPr>
            <w:tcW w:w="882" w:type="dxa"/>
            <w:vAlign w:val="center"/>
          </w:tcPr>
          <w:p w:rsidR="00E96D10" w:rsidRPr="009B4CCB" w:rsidRDefault="00E96D10" w:rsidP="00106B57">
            <w:pPr>
              <w:jc w:val="both"/>
              <w:rPr>
                <w:rFonts w:ascii="Book Antiqua" w:hAnsi="Book Antiqua"/>
                <w:b/>
                <w:sz w:val="16"/>
                <w:szCs w:val="16"/>
              </w:rPr>
            </w:pPr>
            <w:r w:rsidRPr="009B4CCB">
              <w:rPr>
                <w:rFonts w:ascii="Book Antiqua" w:hAnsi="Book Antiqua"/>
                <w:sz w:val="16"/>
                <w:szCs w:val="16"/>
              </w:rPr>
              <w:t>_____/2</w:t>
            </w:r>
          </w:p>
        </w:tc>
      </w:tr>
      <w:tr w:rsidR="00E96D10" w:rsidRPr="00862EA6" w:rsidTr="00106B57">
        <w:trPr>
          <w:trHeight w:val="750"/>
        </w:trPr>
        <w:tc>
          <w:tcPr>
            <w:tcW w:w="1098" w:type="dxa"/>
            <w:vMerge/>
            <w:tcBorders>
              <w:bottom w:val="single" w:sz="4" w:space="0" w:color="auto"/>
            </w:tcBorders>
            <w:vAlign w:val="center"/>
          </w:tcPr>
          <w:p w:rsidR="00E96D10" w:rsidRPr="009B4CCB" w:rsidRDefault="00E96D10" w:rsidP="00106B57">
            <w:pPr>
              <w:jc w:val="both"/>
              <w:rPr>
                <w:rFonts w:ascii="Book Antiqua" w:hAnsi="Book Antiqua"/>
                <w:b/>
                <w:sz w:val="16"/>
                <w:szCs w:val="16"/>
              </w:rPr>
            </w:pPr>
          </w:p>
        </w:tc>
        <w:tc>
          <w:tcPr>
            <w:tcW w:w="9180" w:type="dxa"/>
            <w:tcBorders>
              <w:bottom w:val="single" w:sz="4" w:space="0" w:color="auto"/>
            </w:tcBorders>
          </w:tcPr>
          <w:p w:rsidR="00E96D10" w:rsidRPr="009B4CCB" w:rsidRDefault="00E96D10" w:rsidP="00106B57">
            <w:pPr>
              <w:jc w:val="both"/>
              <w:rPr>
                <w:rFonts w:ascii="Book Antiqua" w:hAnsi="Book Antiqua"/>
                <w:sz w:val="16"/>
                <w:szCs w:val="16"/>
              </w:rPr>
            </w:pPr>
            <w:r w:rsidRPr="009B4CCB">
              <w:rPr>
                <w:rFonts w:ascii="Book Antiqua" w:hAnsi="Book Antiqua"/>
                <w:sz w:val="16"/>
                <w:szCs w:val="16"/>
              </w:rPr>
              <w:t xml:space="preserve">Thoroughly discusses the Reasons why the direct comparison history </w:t>
            </w:r>
            <w:proofErr w:type="gramStart"/>
            <w:r w:rsidRPr="009B4CCB">
              <w:rPr>
                <w:rFonts w:ascii="Book Antiqua" w:hAnsi="Book Antiqua"/>
                <w:sz w:val="16"/>
                <w:szCs w:val="16"/>
              </w:rPr>
              <w:t>occurred  (</w:t>
            </w:r>
            <w:proofErr w:type="gramEnd"/>
            <w:r w:rsidRPr="009B4CCB">
              <w:rPr>
                <w:rFonts w:ascii="Book Antiqua" w:hAnsi="Book Antiqua"/>
                <w:sz w:val="16"/>
                <w:szCs w:val="16"/>
              </w:rPr>
              <w:t>2 pts.)</w:t>
            </w:r>
          </w:p>
          <w:p w:rsidR="00E96D10" w:rsidRPr="009B4CCB" w:rsidRDefault="00E96D10" w:rsidP="00106B57">
            <w:pPr>
              <w:jc w:val="both"/>
              <w:rPr>
                <w:rFonts w:ascii="Book Antiqua" w:hAnsi="Book Antiqua"/>
                <w:sz w:val="16"/>
                <w:szCs w:val="16"/>
              </w:rPr>
            </w:pPr>
            <w:r w:rsidRPr="009B4CCB">
              <w:rPr>
                <w:rFonts w:ascii="Book Antiqua" w:hAnsi="Book Antiqua"/>
                <w:sz w:val="16"/>
                <w:szCs w:val="16"/>
              </w:rPr>
              <w:t>Causation analysis must include a</w:t>
            </w:r>
            <w:r>
              <w:rPr>
                <w:rFonts w:ascii="Book Antiqua" w:hAnsi="Book Antiqua"/>
                <w:sz w:val="16"/>
                <w:szCs w:val="16"/>
              </w:rPr>
              <w:t xml:space="preserve"> valid</w:t>
            </w:r>
            <w:r w:rsidRPr="009B4CCB">
              <w:rPr>
                <w:rFonts w:ascii="Book Antiqua" w:hAnsi="Book Antiqua"/>
                <w:sz w:val="16"/>
                <w:szCs w:val="16"/>
              </w:rPr>
              <w:t xml:space="preserve"> claim about reason for </w:t>
            </w:r>
            <w:proofErr w:type="spellStart"/>
            <w:r w:rsidRPr="009B4CCB">
              <w:rPr>
                <w:rFonts w:ascii="Book Antiqua" w:hAnsi="Book Antiqua"/>
                <w:sz w:val="16"/>
                <w:szCs w:val="16"/>
              </w:rPr>
              <w:t>sim</w:t>
            </w:r>
            <w:proofErr w:type="spellEnd"/>
            <w:r w:rsidRPr="009B4CCB">
              <w:rPr>
                <w:rFonts w:ascii="Book Antiqua" w:hAnsi="Book Antiqua"/>
                <w:sz w:val="16"/>
                <w:szCs w:val="16"/>
              </w:rPr>
              <w:t xml:space="preserve">/diff, an illustrative detail clarifying the claim, and a justification connecting the causation analysis BACK </w:t>
            </w:r>
            <w:r>
              <w:rPr>
                <w:rFonts w:ascii="Book Antiqua" w:hAnsi="Book Antiqua"/>
                <w:sz w:val="16"/>
                <w:szCs w:val="16"/>
              </w:rPr>
              <w:t>to the comparison in question. Explanation must make clear sense and be 3-4 sentences long (2 pts.)</w:t>
            </w:r>
          </w:p>
        </w:tc>
        <w:tc>
          <w:tcPr>
            <w:tcW w:w="882" w:type="dxa"/>
            <w:tcBorders>
              <w:bottom w:val="single" w:sz="4" w:space="0" w:color="auto"/>
            </w:tcBorders>
            <w:vAlign w:val="center"/>
          </w:tcPr>
          <w:p w:rsidR="00E96D10" w:rsidRPr="009B4CCB" w:rsidRDefault="00E96D10" w:rsidP="00106B57">
            <w:pPr>
              <w:jc w:val="both"/>
              <w:rPr>
                <w:rFonts w:ascii="Book Antiqua" w:hAnsi="Book Antiqua"/>
                <w:b/>
                <w:sz w:val="16"/>
                <w:szCs w:val="16"/>
              </w:rPr>
            </w:pPr>
            <w:r w:rsidRPr="009B4CCB">
              <w:rPr>
                <w:rFonts w:ascii="Book Antiqua" w:hAnsi="Book Antiqua"/>
                <w:sz w:val="16"/>
                <w:szCs w:val="16"/>
              </w:rPr>
              <w:t>_____/2</w:t>
            </w:r>
          </w:p>
        </w:tc>
      </w:tr>
      <w:tr w:rsidR="00E96D10" w:rsidRPr="00862EA6" w:rsidTr="00106B57">
        <w:trPr>
          <w:trHeight w:val="95"/>
        </w:trPr>
        <w:tc>
          <w:tcPr>
            <w:tcW w:w="1098" w:type="dxa"/>
            <w:vMerge w:val="restart"/>
            <w:shd w:val="clear" w:color="auto" w:fill="auto"/>
            <w:vAlign w:val="center"/>
          </w:tcPr>
          <w:p w:rsidR="00E96D10" w:rsidRPr="009B4CCB" w:rsidRDefault="00E96D10" w:rsidP="00106B57">
            <w:pPr>
              <w:jc w:val="both"/>
              <w:rPr>
                <w:rFonts w:ascii="Book Antiqua" w:hAnsi="Book Antiqua"/>
                <w:b/>
                <w:sz w:val="16"/>
                <w:szCs w:val="16"/>
              </w:rPr>
            </w:pPr>
            <w:r w:rsidRPr="009B4CCB">
              <w:rPr>
                <w:rFonts w:ascii="Book Antiqua" w:hAnsi="Book Antiqua"/>
                <w:b/>
                <w:sz w:val="16"/>
                <w:szCs w:val="16"/>
              </w:rPr>
              <w:t>Evidence Paragraph – Category 3 (Social, Political, Economic, etc.)</w:t>
            </w:r>
          </w:p>
          <w:p w:rsidR="00E96D10" w:rsidRPr="009B4CCB" w:rsidRDefault="00E96D10" w:rsidP="00106B57">
            <w:pPr>
              <w:jc w:val="both"/>
              <w:rPr>
                <w:rFonts w:ascii="Book Antiqua" w:hAnsi="Book Antiqua"/>
                <w:b/>
                <w:sz w:val="16"/>
                <w:szCs w:val="16"/>
              </w:rPr>
            </w:pPr>
          </w:p>
        </w:tc>
        <w:tc>
          <w:tcPr>
            <w:tcW w:w="9180" w:type="dxa"/>
            <w:shd w:val="clear" w:color="auto" w:fill="auto"/>
          </w:tcPr>
          <w:p w:rsidR="00E96D10" w:rsidRPr="009B4CCB" w:rsidRDefault="00E96D10" w:rsidP="00106B57">
            <w:pPr>
              <w:jc w:val="both"/>
              <w:rPr>
                <w:rFonts w:ascii="Book Antiqua" w:hAnsi="Book Antiqua"/>
                <w:sz w:val="16"/>
                <w:szCs w:val="16"/>
              </w:rPr>
            </w:pPr>
            <w:r w:rsidRPr="009B4CCB">
              <w:rPr>
                <w:rFonts w:ascii="Book Antiqua" w:hAnsi="Book Antiqua"/>
                <w:sz w:val="16"/>
                <w:szCs w:val="16"/>
              </w:rPr>
              <w:t>Begins with a topic sentence, and supports topic sentence with a Direct Comparison between the topics of the essay – perhaps beginning with the word “Both,” or “While” or “Unlike”</w:t>
            </w:r>
          </w:p>
        </w:tc>
        <w:tc>
          <w:tcPr>
            <w:tcW w:w="882" w:type="dxa"/>
            <w:shd w:val="clear" w:color="auto" w:fill="auto"/>
            <w:vAlign w:val="center"/>
          </w:tcPr>
          <w:p w:rsidR="00E96D10" w:rsidRPr="009B4CCB" w:rsidRDefault="00E96D10" w:rsidP="00106B57">
            <w:pPr>
              <w:jc w:val="both"/>
              <w:rPr>
                <w:rFonts w:ascii="Book Antiqua" w:hAnsi="Book Antiqua"/>
                <w:sz w:val="16"/>
                <w:szCs w:val="16"/>
              </w:rPr>
            </w:pPr>
            <w:r w:rsidRPr="009B4CCB">
              <w:rPr>
                <w:rFonts w:ascii="Book Antiqua" w:hAnsi="Book Antiqua"/>
                <w:sz w:val="16"/>
                <w:szCs w:val="16"/>
              </w:rPr>
              <w:t>_______</w:t>
            </w:r>
          </w:p>
        </w:tc>
      </w:tr>
      <w:tr w:rsidR="00E96D10" w:rsidRPr="00862EA6" w:rsidTr="00106B57">
        <w:trPr>
          <w:trHeight w:val="95"/>
        </w:trPr>
        <w:tc>
          <w:tcPr>
            <w:tcW w:w="1098" w:type="dxa"/>
            <w:vMerge/>
            <w:shd w:val="clear" w:color="auto" w:fill="auto"/>
            <w:vAlign w:val="center"/>
          </w:tcPr>
          <w:p w:rsidR="00E96D10" w:rsidRPr="009B4CCB" w:rsidRDefault="00E96D10" w:rsidP="00106B57">
            <w:pPr>
              <w:jc w:val="both"/>
              <w:rPr>
                <w:rFonts w:ascii="Book Antiqua" w:hAnsi="Book Antiqua"/>
                <w:sz w:val="16"/>
                <w:szCs w:val="16"/>
              </w:rPr>
            </w:pPr>
          </w:p>
        </w:tc>
        <w:tc>
          <w:tcPr>
            <w:tcW w:w="9180" w:type="dxa"/>
            <w:shd w:val="clear" w:color="auto" w:fill="auto"/>
          </w:tcPr>
          <w:p w:rsidR="00E96D10" w:rsidRPr="009B4CCB" w:rsidRDefault="00E96D10" w:rsidP="00106B57">
            <w:pPr>
              <w:jc w:val="both"/>
              <w:rPr>
                <w:rFonts w:ascii="Book Antiqua" w:hAnsi="Book Antiqua"/>
                <w:sz w:val="16"/>
                <w:szCs w:val="16"/>
              </w:rPr>
            </w:pPr>
            <w:r w:rsidRPr="009B4CCB">
              <w:rPr>
                <w:rFonts w:ascii="Book Antiqua" w:hAnsi="Book Antiqua"/>
                <w:sz w:val="16"/>
                <w:szCs w:val="16"/>
              </w:rPr>
              <w:t>Includes at least 2, and preferably 3, examples of concrete, relevant and specific details that illustrate the direct comparison. Evidence should be SPECIFIC and CLEAR – so clear I can see it, and that it would make sense to someone who does not know world history (2 pts.)</w:t>
            </w:r>
          </w:p>
        </w:tc>
        <w:tc>
          <w:tcPr>
            <w:tcW w:w="882" w:type="dxa"/>
            <w:shd w:val="clear" w:color="auto" w:fill="auto"/>
            <w:vAlign w:val="center"/>
          </w:tcPr>
          <w:p w:rsidR="00E96D10" w:rsidRPr="009B4CCB" w:rsidRDefault="00E96D10" w:rsidP="00106B57">
            <w:pPr>
              <w:jc w:val="both"/>
              <w:rPr>
                <w:rFonts w:ascii="Book Antiqua" w:hAnsi="Book Antiqua"/>
                <w:b/>
                <w:sz w:val="16"/>
                <w:szCs w:val="16"/>
              </w:rPr>
            </w:pPr>
            <w:r w:rsidRPr="009B4CCB">
              <w:rPr>
                <w:rFonts w:ascii="Book Antiqua" w:hAnsi="Book Antiqua"/>
                <w:sz w:val="16"/>
                <w:szCs w:val="16"/>
              </w:rPr>
              <w:t>_____/2</w:t>
            </w:r>
          </w:p>
        </w:tc>
      </w:tr>
      <w:tr w:rsidR="00E96D10" w:rsidRPr="00862EA6" w:rsidTr="00106B57">
        <w:trPr>
          <w:trHeight w:val="95"/>
        </w:trPr>
        <w:tc>
          <w:tcPr>
            <w:tcW w:w="1098" w:type="dxa"/>
            <w:vMerge/>
            <w:shd w:val="clear" w:color="auto" w:fill="auto"/>
            <w:vAlign w:val="center"/>
          </w:tcPr>
          <w:p w:rsidR="00E96D10" w:rsidRPr="009B4CCB" w:rsidRDefault="00E96D10" w:rsidP="00106B57">
            <w:pPr>
              <w:jc w:val="both"/>
              <w:rPr>
                <w:rFonts w:ascii="Book Antiqua" w:hAnsi="Book Antiqua"/>
                <w:sz w:val="16"/>
                <w:szCs w:val="16"/>
              </w:rPr>
            </w:pPr>
          </w:p>
        </w:tc>
        <w:tc>
          <w:tcPr>
            <w:tcW w:w="9180" w:type="dxa"/>
            <w:shd w:val="clear" w:color="auto" w:fill="auto"/>
          </w:tcPr>
          <w:p w:rsidR="00E96D10" w:rsidRPr="009B4CCB" w:rsidRDefault="00E96D10" w:rsidP="00106B57">
            <w:pPr>
              <w:jc w:val="both"/>
              <w:rPr>
                <w:rFonts w:ascii="Book Antiqua" w:hAnsi="Book Antiqua"/>
                <w:sz w:val="16"/>
                <w:szCs w:val="16"/>
              </w:rPr>
            </w:pPr>
            <w:r w:rsidRPr="009B4CCB">
              <w:rPr>
                <w:rFonts w:ascii="Book Antiqua" w:hAnsi="Book Antiqua"/>
                <w:sz w:val="16"/>
                <w:szCs w:val="16"/>
              </w:rPr>
              <w:t xml:space="preserve">Thoroughly discusses the Reasons why the direct comparison history </w:t>
            </w:r>
            <w:proofErr w:type="gramStart"/>
            <w:r w:rsidRPr="009B4CCB">
              <w:rPr>
                <w:rFonts w:ascii="Book Antiqua" w:hAnsi="Book Antiqua"/>
                <w:sz w:val="16"/>
                <w:szCs w:val="16"/>
              </w:rPr>
              <w:t>occurred  (</w:t>
            </w:r>
            <w:proofErr w:type="gramEnd"/>
            <w:r w:rsidRPr="009B4CCB">
              <w:rPr>
                <w:rFonts w:ascii="Book Antiqua" w:hAnsi="Book Antiqua"/>
                <w:sz w:val="16"/>
                <w:szCs w:val="16"/>
              </w:rPr>
              <w:t>2 pts.)</w:t>
            </w:r>
          </w:p>
          <w:p w:rsidR="00E96D10" w:rsidRPr="009B4CCB" w:rsidRDefault="00E96D10" w:rsidP="00106B57">
            <w:pPr>
              <w:jc w:val="both"/>
              <w:rPr>
                <w:rFonts w:ascii="Book Antiqua" w:hAnsi="Book Antiqua"/>
                <w:sz w:val="16"/>
                <w:szCs w:val="16"/>
              </w:rPr>
            </w:pPr>
            <w:r w:rsidRPr="009B4CCB">
              <w:rPr>
                <w:rFonts w:ascii="Book Antiqua" w:hAnsi="Book Antiqua"/>
                <w:sz w:val="16"/>
                <w:szCs w:val="16"/>
              </w:rPr>
              <w:t>Causation analysis must include a</w:t>
            </w:r>
            <w:r>
              <w:rPr>
                <w:rFonts w:ascii="Book Antiqua" w:hAnsi="Book Antiqua"/>
                <w:sz w:val="16"/>
                <w:szCs w:val="16"/>
              </w:rPr>
              <w:t xml:space="preserve"> valid</w:t>
            </w:r>
            <w:r w:rsidRPr="009B4CCB">
              <w:rPr>
                <w:rFonts w:ascii="Book Antiqua" w:hAnsi="Book Antiqua"/>
                <w:sz w:val="16"/>
                <w:szCs w:val="16"/>
              </w:rPr>
              <w:t xml:space="preserve"> claim about reason for </w:t>
            </w:r>
            <w:proofErr w:type="spellStart"/>
            <w:r w:rsidRPr="009B4CCB">
              <w:rPr>
                <w:rFonts w:ascii="Book Antiqua" w:hAnsi="Book Antiqua"/>
                <w:sz w:val="16"/>
                <w:szCs w:val="16"/>
              </w:rPr>
              <w:t>sim</w:t>
            </w:r>
            <w:proofErr w:type="spellEnd"/>
            <w:r w:rsidRPr="009B4CCB">
              <w:rPr>
                <w:rFonts w:ascii="Book Antiqua" w:hAnsi="Book Antiqua"/>
                <w:sz w:val="16"/>
                <w:szCs w:val="16"/>
              </w:rPr>
              <w:t xml:space="preserve">/diff, an illustrative detail clarifying the claim, and a justification connecting the causation analysis BACK </w:t>
            </w:r>
            <w:r>
              <w:rPr>
                <w:rFonts w:ascii="Book Antiqua" w:hAnsi="Book Antiqua"/>
                <w:sz w:val="16"/>
                <w:szCs w:val="16"/>
              </w:rPr>
              <w:t>to the comparison in question. Explanation must make clear sense and be 3-4 sentences long (2 pts.)</w:t>
            </w:r>
          </w:p>
        </w:tc>
        <w:tc>
          <w:tcPr>
            <w:tcW w:w="882" w:type="dxa"/>
            <w:shd w:val="clear" w:color="auto" w:fill="auto"/>
            <w:vAlign w:val="center"/>
          </w:tcPr>
          <w:p w:rsidR="00E96D10" w:rsidRPr="009B4CCB" w:rsidRDefault="00E96D10" w:rsidP="00106B57">
            <w:pPr>
              <w:jc w:val="both"/>
              <w:rPr>
                <w:rFonts w:ascii="Book Antiqua" w:hAnsi="Book Antiqua"/>
                <w:b/>
                <w:sz w:val="16"/>
                <w:szCs w:val="16"/>
              </w:rPr>
            </w:pPr>
            <w:r w:rsidRPr="009B4CCB">
              <w:rPr>
                <w:rFonts w:ascii="Book Antiqua" w:hAnsi="Book Antiqua"/>
                <w:sz w:val="16"/>
                <w:szCs w:val="16"/>
              </w:rPr>
              <w:t>_____/2</w:t>
            </w:r>
          </w:p>
        </w:tc>
      </w:tr>
      <w:tr w:rsidR="00E96D10" w:rsidRPr="00862EA6" w:rsidTr="00106B57">
        <w:trPr>
          <w:trHeight w:val="269"/>
        </w:trPr>
        <w:tc>
          <w:tcPr>
            <w:tcW w:w="11160" w:type="dxa"/>
            <w:gridSpan w:val="3"/>
            <w:shd w:val="clear" w:color="auto" w:fill="D9D9D9"/>
            <w:vAlign w:val="center"/>
          </w:tcPr>
          <w:p w:rsidR="00E96D10" w:rsidRPr="009B4CCB" w:rsidRDefault="00E96D10" w:rsidP="00106B57">
            <w:pPr>
              <w:jc w:val="both"/>
              <w:rPr>
                <w:rFonts w:ascii="Book Antiqua" w:hAnsi="Book Antiqua"/>
                <w:sz w:val="16"/>
                <w:szCs w:val="16"/>
              </w:rPr>
            </w:pPr>
          </w:p>
        </w:tc>
      </w:tr>
      <w:tr w:rsidR="00E96D10" w:rsidRPr="00862EA6" w:rsidTr="00106B57">
        <w:trPr>
          <w:trHeight w:val="630"/>
        </w:trPr>
        <w:tc>
          <w:tcPr>
            <w:tcW w:w="1098" w:type="dxa"/>
            <w:vAlign w:val="center"/>
          </w:tcPr>
          <w:p w:rsidR="00E96D10" w:rsidRPr="009B4CCB" w:rsidRDefault="00E96D10" w:rsidP="00106B57">
            <w:pPr>
              <w:jc w:val="both"/>
              <w:rPr>
                <w:rFonts w:ascii="Book Antiqua" w:hAnsi="Book Antiqua"/>
                <w:b/>
                <w:sz w:val="16"/>
                <w:szCs w:val="16"/>
              </w:rPr>
            </w:pPr>
            <w:r w:rsidRPr="009B4CCB">
              <w:rPr>
                <w:rFonts w:ascii="Book Antiqua" w:hAnsi="Book Antiqua"/>
                <w:b/>
                <w:sz w:val="16"/>
                <w:szCs w:val="16"/>
              </w:rPr>
              <w:t>Elevation Point</w:t>
            </w:r>
          </w:p>
        </w:tc>
        <w:tc>
          <w:tcPr>
            <w:tcW w:w="9180" w:type="dxa"/>
          </w:tcPr>
          <w:p w:rsidR="00E96D10" w:rsidRPr="009B4CCB" w:rsidRDefault="00E96D10" w:rsidP="00106B57">
            <w:pPr>
              <w:jc w:val="both"/>
              <w:rPr>
                <w:rFonts w:ascii="Book Antiqua" w:hAnsi="Book Antiqua"/>
                <w:sz w:val="16"/>
                <w:szCs w:val="16"/>
              </w:rPr>
            </w:pPr>
            <w:r w:rsidRPr="009B4CCB">
              <w:rPr>
                <w:rFonts w:ascii="Book Antiqua" w:hAnsi="Book Antiqua"/>
                <w:sz w:val="16"/>
                <w:szCs w:val="16"/>
              </w:rPr>
              <w:t>An extra “elevation” point can be earned for several reasons: an especially thoughtful essay, an essay demonstrating brilliant style or flair, an essay  with extremely specific details and examples, an essay that utilizes uniquely original details and examples, one making impressively perceptive predictions or connections, etc.</w:t>
            </w:r>
          </w:p>
        </w:tc>
        <w:tc>
          <w:tcPr>
            <w:tcW w:w="882" w:type="dxa"/>
            <w:vAlign w:val="center"/>
          </w:tcPr>
          <w:p w:rsidR="00E96D10" w:rsidRPr="009B4CCB" w:rsidRDefault="00E96D10" w:rsidP="00106B57">
            <w:pPr>
              <w:jc w:val="both"/>
              <w:rPr>
                <w:rFonts w:ascii="Book Antiqua" w:hAnsi="Book Antiqua"/>
                <w:sz w:val="16"/>
                <w:szCs w:val="16"/>
              </w:rPr>
            </w:pPr>
            <w:r w:rsidRPr="009B4CCB">
              <w:rPr>
                <w:rFonts w:ascii="Book Antiqua" w:hAnsi="Book Antiqua"/>
                <w:sz w:val="16"/>
                <w:szCs w:val="16"/>
              </w:rPr>
              <w:t>_______</w:t>
            </w:r>
          </w:p>
        </w:tc>
      </w:tr>
      <w:tr w:rsidR="00E96D10" w:rsidRPr="00862EA6" w:rsidTr="00106B57">
        <w:trPr>
          <w:trHeight w:val="630"/>
        </w:trPr>
        <w:tc>
          <w:tcPr>
            <w:tcW w:w="10278" w:type="dxa"/>
            <w:gridSpan w:val="2"/>
            <w:vAlign w:val="center"/>
          </w:tcPr>
          <w:p w:rsidR="00E96D10" w:rsidRPr="009B4CCB" w:rsidRDefault="00E96D10" w:rsidP="00106B57">
            <w:pPr>
              <w:jc w:val="both"/>
              <w:rPr>
                <w:rFonts w:ascii="Book Antiqua" w:hAnsi="Book Antiqua"/>
                <w:b/>
                <w:sz w:val="16"/>
                <w:szCs w:val="16"/>
              </w:rPr>
            </w:pPr>
            <w:r w:rsidRPr="009B4CCB">
              <w:rPr>
                <w:rFonts w:ascii="Book Antiqua" w:hAnsi="Book Antiqua"/>
                <w:b/>
                <w:sz w:val="16"/>
                <w:szCs w:val="16"/>
              </w:rPr>
              <w:t>TOTAL</w:t>
            </w:r>
          </w:p>
        </w:tc>
        <w:tc>
          <w:tcPr>
            <w:tcW w:w="882" w:type="dxa"/>
            <w:vAlign w:val="center"/>
          </w:tcPr>
          <w:p w:rsidR="00E96D10" w:rsidRPr="009B4CCB" w:rsidRDefault="00E96D10" w:rsidP="00106B57">
            <w:pPr>
              <w:jc w:val="both"/>
              <w:rPr>
                <w:rFonts w:ascii="Book Antiqua" w:hAnsi="Book Antiqua"/>
                <w:sz w:val="16"/>
                <w:szCs w:val="16"/>
              </w:rPr>
            </w:pPr>
            <w:r>
              <w:rPr>
                <w:rFonts w:ascii="Book Antiqua" w:hAnsi="Book Antiqua"/>
                <w:sz w:val="16"/>
                <w:szCs w:val="16"/>
              </w:rPr>
              <w:t>_____/20</w:t>
            </w:r>
          </w:p>
        </w:tc>
      </w:tr>
    </w:tbl>
    <w:p w:rsidR="00E96D10" w:rsidRDefault="00E96D10">
      <w:pPr>
        <w:rPr>
          <w:b/>
          <w:u w:val="single"/>
        </w:rPr>
      </w:pPr>
      <w:r>
        <w:rPr>
          <w:b/>
          <w:u w:val="single"/>
        </w:rPr>
        <w:t>Sample Essay: Jay and ‘Ye</w:t>
      </w:r>
    </w:p>
    <w:p w:rsidR="00E96D10" w:rsidRPr="00C735CF" w:rsidRDefault="00E96D10" w:rsidP="00E96D10">
      <w:pPr>
        <w:rPr>
          <w:rFonts w:ascii="Book Antiqua" w:hAnsi="Book Antiqua" w:cs="Times-Roman"/>
          <w:b/>
          <w:sz w:val="20"/>
          <w:szCs w:val="20"/>
        </w:rPr>
      </w:pPr>
      <w:r w:rsidRPr="00C735CF">
        <w:rPr>
          <w:b/>
        </w:rPr>
        <w:t xml:space="preserve">Prompt: </w:t>
      </w:r>
      <w:r w:rsidRPr="00C735CF">
        <w:rPr>
          <w:rFonts w:ascii="Book Antiqua" w:hAnsi="Book Antiqua" w:cs="Times-Roman"/>
          <w:b/>
          <w:sz w:val="20"/>
          <w:szCs w:val="20"/>
        </w:rPr>
        <w:t>“Analyze similarities and differences between Jay-Z’s and Kanye West’s styles and lyrics.”</w:t>
      </w:r>
    </w:p>
    <w:p w:rsidR="00E96D10" w:rsidRPr="004B0408" w:rsidRDefault="00E96D10" w:rsidP="00E96D10">
      <w:pPr>
        <w:spacing w:line="360" w:lineRule="auto"/>
        <w:rPr>
          <w:rFonts w:ascii="Book Antiqua" w:hAnsi="Book Antiqua" w:cs="Times-Roman"/>
          <w:sz w:val="20"/>
          <w:szCs w:val="20"/>
        </w:rPr>
      </w:pPr>
      <w:r w:rsidRPr="00C735CF">
        <w:rPr>
          <w:rFonts w:ascii="Book Antiqua" w:hAnsi="Book Antiqua" w:cs="Times-Roman"/>
          <w:sz w:val="20"/>
          <w:szCs w:val="20"/>
        </w:rPr>
        <w:t>Put it into a question: _____________________________________________________________</w:t>
      </w:r>
      <w:r>
        <w:rPr>
          <w:rFonts w:ascii="Book Antiqua" w:hAnsi="Book Antiqua" w:cs="Times-Roman"/>
          <w:sz w:val="20"/>
          <w:szCs w:val="20"/>
        </w:rPr>
        <w:t>_________</w:t>
      </w:r>
      <w:r w:rsidRPr="00C735CF">
        <w:rPr>
          <w:rFonts w:ascii="Book Antiqua" w:hAnsi="Book Antiqua" w:cs="Times-Roman"/>
          <w:sz w:val="20"/>
          <w:szCs w:val="20"/>
        </w:rPr>
        <w:t>_ __________________________________________________________________________________</w:t>
      </w:r>
      <w:r>
        <w:rPr>
          <w:rFonts w:ascii="Book Antiqua" w:hAnsi="Book Antiqua" w:cs="Times-Roman"/>
          <w:sz w:val="20"/>
          <w:szCs w:val="20"/>
        </w:rPr>
        <w:t>_________ ___________________________________________________________________________________________</w:t>
      </w:r>
    </w:p>
    <w:p w:rsidR="00E96D10" w:rsidRPr="004B0408" w:rsidRDefault="00E96D10" w:rsidP="00E96D10">
      <w:pPr>
        <w:ind w:firstLine="720"/>
        <w:rPr>
          <w:rFonts w:cstheme="minorHAnsi"/>
          <w:b/>
          <w:sz w:val="20"/>
          <w:szCs w:val="20"/>
        </w:rPr>
      </w:pPr>
      <w:r w:rsidRPr="004B0408">
        <w:rPr>
          <w:rFonts w:cstheme="minorHAnsi"/>
          <w:sz w:val="20"/>
          <w:szCs w:val="20"/>
        </w:rPr>
        <w:t>Both Jay-Z and Kanye West rap about how great they are and they have styles that integrate female vocalists. However, while Jay-Z likes to wear New York gear, Kanye is more fashionable.</w:t>
      </w:r>
    </w:p>
    <w:p w:rsidR="00E96D10" w:rsidRPr="004B0408" w:rsidRDefault="00E96D10" w:rsidP="00E96D10">
      <w:pPr>
        <w:ind w:firstLine="720"/>
        <w:rPr>
          <w:rFonts w:cstheme="minorHAnsi"/>
          <w:b/>
          <w:sz w:val="20"/>
          <w:szCs w:val="20"/>
        </w:rPr>
      </w:pPr>
      <w:r w:rsidRPr="004B0408">
        <w:rPr>
          <w:noProof/>
          <w:sz w:val="20"/>
          <w:szCs w:val="20"/>
        </w:rPr>
        <w:drawing>
          <wp:anchor distT="0" distB="0" distL="114300" distR="114300" simplePos="0" relativeHeight="251659264" behindDoc="0" locked="0" layoutInCell="1" allowOverlap="1" wp14:anchorId="39C82378" wp14:editId="4E058D7B">
            <wp:simplePos x="0" y="0"/>
            <wp:positionH relativeFrom="column">
              <wp:posOffset>-590550</wp:posOffset>
            </wp:positionH>
            <wp:positionV relativeFrom="paragraph">
              <wp:posOffset>45085</wp:posOffset>
            </wp:positionV>
            <wp:extent cx="1323975" cy="1323975"/>
            <wp:effectExtent l="0" t="0" r="9525" b="9525"/>
            <wp:wrapSquare wrapText="bothSides"/>
            <wp:docPr id="1" name="irc_mi" descr="http://www.biography.com/imported/images/Biography/Images/Profiles/J/Jay-Z-507696-1-4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iography.com/imported/images/Biography/Images/Profiles/J/Jay-Z-507696-1-40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23975" cy="1323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B0408">
        <w:rPr>
          <w:rFonts w:cstheme="minorHAnsi"/>
          <w:sz w:val="20"/>
          <w:szCs w:val="20"/>
        </w:rPr>
        <w:t xml:space="preserve">Both Jay-Z and Kanye West rap about how great they are. For both artists, their rap lyrics frequently discuss their own wealth, success with women, and ability to rap better than other MC’s. This is evident in some of their music. In Jay-Z’s “Big </w:t>
      </w:r>
      <w:proofErr w:type="spellStart"/>
      <w:r w:rsidRPr="004B0408">
        <w:rPr>
          <w:rFonts w:cstheme="minorHAnsi"/>
          <w:sz w:val="20"/>
          <w:szCs w:val="20"/>
        </w:rPr>
        <w:t>Pimpin</w:t>
      </w:r>
      <w:proofErr w:type="spellEnd"/>
      <w:r w:rsidRPr="004B0408">
        <w:rPr>
          <w:rFonts w:cstheme="minorHAnsi"/>
          <w:sz w:val="20"/>
          <w:szCs w:val="20"/>
        </w:rPr>
        <w:t xml:space="preserve">,” he rhymes, “Parts with </w:t>
      </w:r>
      <w:proofErr w:type="spellStart"/>
      <w:r w:rsidRPr="004B0408">
        <w:rPr>
          <w:rFonts w:cstheme="minorHAnsi"/>
          <w:sz w:val="20"/>
          <w:szCs w:val="20"/>
        </w:rPr>
        <w:t>nothin</w:t>
      </w:r>
      <w:proofErr w:type="spellEnd"/>
      <w:r w:rsidRPr="004B0408">
        <w:rPr>
          <w:rFonts w:cstheme="minorHAnsi"/>
          <w:sz w:val="20"/>
          <w:szCs w:val="20"/>
        </w:rPr>
        <w:t xml:space="preserve">, y'all be </w:t>
      </w:r>
      <w:proofErr w:type="spellStart"/>
      <w:r w:rsidRPr="004B0408">
        <w:rPr>
          <w:rFonts w:cstheme="minorHAnsi"/>
          <w:sz w:val="20"/>
          <w:szCs w:val="20"/>
        </w:rPr>
        <w:t>frontin</w:t>
      </w:r>
      <w:proofErr w:type="spellEnd"/>
      <w:r w:rsidRPr="004B0408">
        <w:rPr>
          <w:rFonts w:cstheme="minorHAnsi"/>
          <w:sz w:val="20"/>
          <w:szCs w:val="20"/>
        </w:rPr>
        <w:t>/Me give my heart to a woman</w:t>
      </w:r>
      <w:proofErr w:type="gramStart"/>
      <w:r w:rsidRPr="004B0408">
        <w:rPr>
          <w:rFonts w:cstheme="minorHAnsi"/>
          <w:sz w:val="20"/>
          <w:szCs w:val="20"/>
        </w:rPr>
        <w:t>?/</w:t>
      </w:r>
      <w:proofErr w:type="gramEnd"/>
      <w:r w:rsidRPr="004B0408">
        <w:rPr>
          <w:rFonts w:cstheme="minorHAnsi"/>
          <w:sz w:val="20"/>
          <w:szCs w:val="20"/>
        </w:rPr>
        <w:t xml:space="preserve">Not for </w:t>
      </w:r>
      <w:proofErr w:type="spellStart"/>
      <w:r w:rsidRPr="004B0408">
        <w:rPr>
          <w:rFonts w:cstheme="minorHAnsi"/>
          <w:sz w:val="20"/>
          <w:szCs w:val="20"/>
        </w:rPr>
        <w:t>nothin</w:t>
      </w:r>
      <w:proofErr w:type="spellEnd"/>
      <w:r w:rsidRPr="004B0408">
        <w:rPr>
          <w:rFonts w:cstheme="minorHAnsi"/>
          <w:sz w:val="20"/>
          <w:szCs w:val="20"/>
        </w:rPr>
        <w:t xml:space="preserve">, never happen/I'll be forever </w:t>
      </w:r>
      <w:proofErr w:type="spellStart"/>
      <w:r w:rsidRPr="004B0408">
        <w:rPr>
          <w:rFonts w:cstheme="minorHAnsi"/>
          <w:sz w:val="20"/>
          <w:szCs w:val="20"/>
        </w:rPr>
        <w:t>mackin</w:t>
      </w:r>
      <w:proofErr w:type="spellEnd"/>
      <w:r w:rsidRPr="004B0408">
        <w:rPr>
          <w:rFonts w:cstheme="minorHAnsi"/>
          <w:sz w:val="20"/>
          <w:szCs w:val="20"/>
        </w:rPr>
        <w:t xml:space="preserve">.” </w:t>
      </w:r>
      <w:bookmarkStart w:id="0" w:name="_GoBack"/>
      <w:bookmarkEnd w:id="0"/>
      <w:r w:rsidRPr="004B0408">
        <w:rPr>
          <w:rFonts w:cstheme="minorHAnsi"/>
          <w:sz w:val="20"/>
          <w:szCs w:val="20"/>
        </w:rPr>
        <w:t>Here, Jay-Z describes that he is so great, he could never be wed to a single girl. In fact, he’ll forever be flirting with other people. Similarly, Kanye also likes to talk about how much women like him and how great he is. In “Monster,” ‘ye writes, “</w:t>
      </w:r>
      <w:proofErr w:type="spellStart"/>
      <w:r w:rsidRPr="004B0408">
        <w:rPr>
          <w:rFonts w:cstheme="minorHAnsi"/>
          <w:sz w:val="20"/>
          <w:szCs w:val="20"/>
        </w:rPr>
        <w:t>ain’t</w:t>
      </w:r>
      <w:proofErr w:type="spellEnd"/>
      <w:r w:rsidRPr="004B0408">
        <w:rPr>
          <w:rFonts w:cstheme="minorHAnsi"/>
          <w:sz w:val="20"/>
          <w:szCs w:val="20"/>
        </w:rPr>
        <w:t xml:space="preserve"> nobody as cold as this, do the rap and attract triple double no assists.” Kanye, like Jay, is very proud of himself and uses cultural frameworks to discuss how great he is. In this sense, Kanye and Jay both like to rap about their amazingness.</w:t>
      </w:r>
    </w:p>
    <w:p w:rsidR="00E96D10" w:rsidRPr="004B0408" w:rsidRDefault="00E96D10" w:rsidP="00E96D10">
      <w:pPr>
        <w:rPr>
          <w:rFonts w:cstheme="minorHAnsi"/>
          <w:sz w:val="20"/>
          <w:szCs w:val="20"/>
        </w:rPr>
      </w:pPr>
      <w:r w:rsidRPr="004B0408">
        <w:rPr>
          <w:noProof/>
          <w:sz w:val="20"/>
          <w:szCs w:val="20"/>
        </w:rPr>
        <w:drawing>
          <wp:anchor distT="0" distB="0" distL="114300" distR="114300" simplePos="0" relativeHeight="251660288" behindDoc="0" locked="0" layoutInCell="1" allowOverlap="1" wp14:anchorId="46118E2F" wp14:editId="2A888D7F">
            <wp:simplePos x="0" y="0"/>
            <wp:positionH relativeFrom="column">
              <wp:posOffset>5038725</wp:posOffset>
            </wp:positionH>
            <wp:positionV relativeFrom="paragraph">
              <wp:posOffset>1266190</wp:posOffset>
            </wp:positionV>
            <wp:extent cx="1036320" cy="1381125"/>
            <wp:effectExtent l="0" t="0" r="0" b="9525"/>
            <wp:wrapSquare wrapText="bothSides"/>
            <wp:docPr id="2" name="irc_mi" descr="http://frequency.blogs.bendbulletin.com/files/2013/01/rapkany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frequency.blogs.bendbulletin.com/files/2013/01/rapkany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6320" cy="1381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B0408">
        <w:rPr>
          <w:rFonts w:cstheme="minorHAnsi"/>
          <w:sz w:val="20"/>
          <w:szCs w:val="20"/>
        </w:rPr>
        <w:t xml:space="preserve">In addition to their common lyrics about how great they are, Kanye and Jay-Z also have styles that integrate female vocalists. In many of their songs, they have female colleagues make cameos to sing the chorus or guest verses. An amazing example of this is Kanye West’s “Monster,” in which Nicki </w:t>
      </w:r>
      <w:proofErr w:type="spellStart"/>
      <w:r w:rsidRPr="004B0408">
        <w:rPr>
          <w:rFonts w:cstheme="minorHAnsi"/>
          <w:sz w:val="20"/>
          <w:szCs w:val="20"/>
        </w:rPr>
        <w:t>Minaj</w:t>
      </w:r>
      <w:proofErr w:type="spellEnd"/>
      <w:r w:rsidRPr="004B0408">
        <w:rPr>
          <w:rFonts w:cstheme="minorHAnsi"/>
          <w:sz w:val="20"/>
          <w:szCs w:val="20"/>
        </w:rPr>
        <w:t xml:space="preserve"> raps one of her most famous verses, calling herself a “bad b*</w:t>
      </w:r>
      <w:proofErr w:type="spellStart"/>
      <w:r w:rsidRPr="004B0408">
        <w:rPr>
          <w:rFonts w:cstheme="minorHAnsi"/>
          <w:sz w:val="20"/>
          <w:szCs w:val="20"/>
        </w:rPr>
        <w:t>tch</w:t>
      </w:r>
      <w:proofErr w:type="spellEnd"/>
      <w:r w:rsidRPr="004B0408">
        <w:rPr>
          <w:rFonts w:cstheme="minorHAnsi"/>
          <w:sz w:val="20"/>
          <w:szCs w:val="20"/>
        </w:rPr>
        <w:t xml:space="preserve"> that came from Sri Lanka.” Amazingly, she rhymes that with “Willy </w:t>
      </w:r>
      <w:proofErr w:type="spellStart"/>
      <w:r w:rsidRPr="004B0408">
        <w:rPr>
          <w:rFonts w:cstheme="minorHAnsi"/>
          <w:sz w:val="20"/>
          <w:szCs w:val="20"/>
        </w:rPr>
        <w:t>Wonka</w:t>
      </w:r>
      <w:proofErr w:type="spellEnd"/>
      <w:r w:rsidRPr="004B0408">
        <w:rPr>
          <w:rFonts w:cstheme="minorHAnsi"/>
          <w:sz w:val="20"/>
          <w:szCs w:val="20"/>
        </w:rPr>
        <w:t xml:space="preserve">” and gets away with it. In the same way, Jay-Z has plenty of experience partnering with female vocalists. Alicia Keys brought herself back to fame with her cameo in “Empire State of Mind,” and in high school Mr. Routhier would dance to “Can I get a…” in which female rapper </w:t>
      </w:r>
      <w:proofErr w:type="spellStart"/>
      <w:r w:rsidRPr="004B0408">
        <w:rPr>
          <w:rFonts w:cstheme="minorHAnsi"/>
          <w:sz w:val="20"/>
          <w:szCs w:val="20"/>
        </w:rPr>
        <w:t>Amil</w:t>
      </w:r>
      <w:proofErr w:type="spellEnd"/>
      <w:r w:rsidRPr="004B0408">
        <w:rPr>
          <w:rFonts w:cstheme="minorHAnsi"/>
          <w:sz w:val="20"/>
          <w:szCs w:val="20"/>
        </w:rPr>
        <w:t xml:space="preserve"> would ask “can you bounce with me, bounce with me?” Perhaps a reason to integrate female vocalists is because both of these men are in steady relationships, Kanye with one of the Kardashians and Jay with </w:t>
      </w:r>
      <w:proofErr w:type="spellStart"/>
      <w:r w:rsidRPr="004B0408">
        <w:rPr>
          <w:rFonts w:cstheme="minorHAnsi"/>
          <w:sz w:val="20"/>
          <w:szCs w:val="20"/>
        </w:rPr>
        <w:t>Beyonce</w:t>
      </w:r>
      <w:proofErr w:type="spellEnd"/>
      <w:r w:rsidRPr="004B0408">
        <w:rPr>
          <w:rFonts w:cstheme="minorHAnsi"/>
          <w:sz w:val="20"/>
          <w:szCs w:val="20"/>
        </w:rPr>
        <w:t xml:space="preserve">, and so perhaps their girlfriends tell them they should have females in their songs. </w:t>
      </w:r>
    </w:p>
    <w:p w:rsidR="00E96D10" w:rsidRPr="004B0408" w:rsidRDefault="00E96D10" w:rsidP="00E96D10">
      <w:pPr>
        <w:pStyle w:val="Heading1"/>
        <w:spacing w:line="276" w:lineRule="auto"/>
        <w:rPr>
          <w:rFonts w:asciiTheme="minorHAnsi" w:hAnsiTheme="minorHAnsi" w:cstheme="minorHAnsi"/>
          <w:b w:val="0"/>
          <w:sz w:val="20"/>
          <w:szCs w:val="20"/>
        </w:rPr>
      </w:pPr>
      <w:r w:rsidRPr="004B0408">
        <w:rPr>
          <w:rFonts w:asciiTheme="minorHAnsi" w:hAnsiTheme="minorHAnsi" w:cstheme="minorHAnsi"/>
          <w:b w:val="0"/>
          <w:sz w:val="20"/>
          <w:szCs w:val="20"/>
        </w:rPr>
        <w:t>In terms of style, Kanye and Jay-Z are different. Kanye likes to wear really fashionable gear. There is even a blog website called “dresslikekanyewest.tumblr.com,” which chronicles everything that the rap icon wears. Unlike ‘Ye, Jay-Z likes to wear New York-based gear and does not spend much effort on fashion. Perhaps a reason for this difference is that Jay-Z and Kanye West come from different backgrounds. Kanye grew up in nice parts of Atlanta and Chicago and attended college at the Academy of Art in Chicago, so his fashion sense is naturally awesome. On the other hand, Jay-Z did not go to fashion school – he dropped out of high school in Trenton, NJ. As a result of these different backgrounds, the two probably have different fashion sensibilities.</w:t>
      </w:r>
    </w:p>
    <w:p w:rsidR="00E96D10" w:rsidRPr="004B0408" w:rsidRDefault="00E96D10" w:rsidP="00E96D10">
      <w:pPr>
        <w:pStyle w:val="Heading1"/>
        <w:spacing w:line="276" w:lineRule="auto"/>
        <w:rPr>
          <w:rFonts w:asciiTheme="minorHAnsi" w:hAnsiTheme="minorHAnsi" w:cstheme="minorHAnsi"/>
          <w:b w:val="0"/>
          <w:sz w:val="20"/>
          <w:szCs w:val="20"/>
        </w:rPr>
      </w:pPr>
      <w:r w:rsidRPr="004B0408">
        <w:rPr>
          <w:rFonts w:asciiTheme="minorHAnsi" w:hAnsiTheme="minorHAnsi" w:cstheme="minorHAnsi"/>
          <w:b w:val="0"/>
          <w:sz w:val="20"/>
          <w:szCs w:val="20"/>
        </w:rPr>
        <w:t>Your grade for this essay</w:t>
      </w:r>
      <w:proofErr w:type="gramStart"/>
      <w:r w:rsidRPr="004B0408">
        <w:rPr>
          <w:rFonts w:asciiTheme="minorHAnsi" w:hAnsiTheme="minorHAnsi" w:cstheme="minorHAnsi"/>
          <w:b w:val="0"/>
          <w:sz w:val="20"/>
          <w:szCs w:val="20"/>
        </w:rPr>
        <w:t>:_</w:t>
      </w:r>
      <w:proofErr w:type="gramEnd"/>
      <w:r w:rsidRPr="004B0408">
        <w:rPr>
          <w:rFonts w:asciiTheme="minorHAnsi" w:hAnsiTheme="minorHAnsi" w:cstheme="minorHAnsi"/>
          <w:b w:val="0"/>
          <w:sz w:val="20"/>
          <w:szCs w:val="20"/>
        </w:rPr>
        <w:t>______/19</w:t>
      </w:r>
    </w:p>
    <w:p w:rsidR="00E96D10" w:rsidRDefault="00E96D10" w:rsidP="00E96D10">
      <w:r>
        <w:t>Strengths?</w:t>
      </w:r>
      <w:r>
        <w:tab/>
      </w:r>
      <w:r>
        <w:tab/>
      </w:r>
      <w:r>
        <w:tab/>
      </w:r>
      <w:r>
        <w:tab/>
      </w:r>
      <w:r>
        <w:tab/>
      </w:r>
      <w:r>
        <w:tab/>
        <w:t>Areas of growth?</w:t>
      </w:r>
    </w:p>
    <w:p w:rsidR="007228C8" w:rsidRDefault="007228C8"/>
    <w:p w:rsidR="007228C8" w:rsidRDefault="007228C8">
      <w:r>
        <w:rPr>
          <w:b/>
          <w:u w:val="single"/>
        </w:rPr>
        <w:lastRenderedPageBreak/>
        <w:t>Zoom in – the Thesis Statement</w:t>
      </w:r>
    </w:p>
    <w:p w:rsidR="007228C8" w:rsidRDefault="007228C8" w:rsidP="007228C8">
      <w:pPr>
        <w:spacing w:after="0" w:line="240" w:lineRule="auto"/>
        <w:rPr>
          <w:rFonts w:ascii="Book Antiqua" w:hAnsi="Book Antiqua"/>
          <w:sz w:val="20"/>
          <w:szCs w:val="20"/>
        </w:rPr>
      </w:pPr>
      <w:r>
        <w:rPr>
          <w:rFonts w:ascii="Book Antiqua" w:hAnsi="Book Antiqua"/>
          <w:sz w:val="20"/>
          <w:szCs w:val="20"/>
        </w:rPr>
        <w:t>The introduction should be three-four sentences long.  The first and second sentences establish the global context and briefly introduces the time, place, and topic. The purpose here is to shoot for elevation points – establishing a global context and making rich explanations for your arguments.</w:t>
      </w:r>
    </w:p>
    <w:p w:rsidR="007228C8" w:rsidRDefault="007228C8" w:rsidP="007228C8">
      <w:pPr>
        <w:spacing w:after="0" w:line="240" w:lineRule="auto"/>
        <w:rPr>
          <w:rFonts w:ascii="Book Antiqua" w:hAnsi="Book Antiqua"/>
          <w:sz w:val="20"/>
          <w:szCs w:val="20"/>
        </w:rPr>
      </w:pPr>
    </w:p>
    <w:p w:rsidR="007228C8" w:rsidRPr="007228C8" w:rsidRDefault="007228C8" w:rsidP="007228C8">
      <w:pPr>
        <w:spacing w:after="0" w:line="240" w:lineRule="auto"/>
        <w:rPr>
          <w:rFonts w:ascii="Book Antiqua" w:hAnsi="Book Antiqua"/>
          <w:sz w:val="20"/>
          <w:szCs w:val="20"/>
        </w:rPr>
      </w:pPr>
      <w:r>
        <w:rPr>
          <w:rFonts w:ascii="Book Antiqua" w:hAnsi="Book Antiqua"/>
          <w:sz w:val="20"/>
          <w:szCs w:val="20"/>
        </w:rPr>
        <w:t xml:space="preserve">The third and fourth sentences make up your thesis statement.  In AP World History, two-sentence thesis statements are actually encouraged! First, identify whether you are going to argue that the two topics are OVERALL more similar or more different, and then specifically </w:t>
      </w:r>
      <w:r w:rsidRPr="00B23B19">
        <w:rPr>
          <w:rFonts w:ascii="Book Antiqua" w:hAnsi="Book Antiqua"/>
          <w:b/>
          <w:sz w:val="20"/>
          <w:szCs w:val="20"/>
        </w:rPr>
        <w:t>preview your two strongest similarities</w:t>
      </w:r>
      <w:r>
        <w:rPr>
          <w:rFonts w:ascii="Book Antiqua" w:hAnsi="Book Antiqua"/>
          <w:b/>
          <w:sz w:val="20"/>
          <w:szCs w:val="20"/>
        </w:rPr>
        <w:t>/differences</w:t>
      </w:r>
      <w:r>
        <w:rPr>
          <w:rFonts w:ascii="Book Antiqua" w:hAnsi="Book Antiqua"/>
          <w:sz w:val="20"/>
          <w:szCs w:val="20"/>
        </w:rPr>
        <w:t xml:space="preserve">.  In the third sentence you preview </w:t>
      </w:r>
      <w:r w:rsidRPr="00B23B19">
        <w:rPr>
          <w:rFonts w:ascii="Book Antiqua" w:hAnsi="Book Antiqua"/>
          <w:b/>
          <w:sz w:val="20"/>
          <w:szCs w:val="20"/>
        </w:rPr>
        <w:t>your</w:t>
      </w:r>
      <w:r>
        <w:rPr>
          <w:rFonts w:ascii="Book Antiqua" w:hAnsi="Book Antiqua"/>
          <w:b/>
          <w:sz w:val="20"/>
          <w:szCs w:val="20"/>
        </w:rPr>
        <w:t xml:space="preserve"> one-</w:t>
      </w:r>
      <w:r w:rsidRPr="00B23B19">
        <w:rPr>
          <w:rFonts w:ascii="Book Antiqua" w:hAnsi="Book Antiqua"/>
          <w:b/>
          <w:sz w:val="20"/>
          <w:szCs w:val="20"/>
        </w:rPr>
        <w:t>two strongest differences</w:t>
      </w:r>
      <w:r>
        <w:rPr>
          <w:rFonts w:ascii="Book Antiqua" w:hAnsi="Book Antiqua"/>
          <w:b/>
          <w:sz w:val="20"/>
          <w:szCs w:val="20"/>
        </w:rPr>
        <w:t>/similarities</w:t>
      </w:r>
      <w:r w:rsidRPr="00B23B19">
        <w:rPr>
          <w:rFonts w:ascii="Book Antiqua" w:hAnsi="Book Antiqua"/>
          <w:b/>
          <w:sz w:val="20"/>
          <w:szCs w:val="20"/>
        </w:rPr>
        <w:t>.</w:t>
      </w:r>
      <w:r>
        <w:rPr>
          <w:rFonts w:ascii="Book Antiqua" w:hAnsi="Book Antiqua"/>
          <w:b/>
          <w:sz w:val="20"/>
          <w:szCs w:val="20"/>
        </w:rPr>
        <w:t xml:space="preserve"> </w:t>
      </w:r>
      <w:r>
        <w:rPr>
          <w:rFonts w:ascii="Book Antiqua" w:hAnsi="Book Antiqua"/>
          <w:sz w:val="20"/>
          <w:szCs w:val="20"/>
        </w:rPr>
        <w:t>Especially analytical thesis statements will include insight in them beyond description – “because,” “due to,” or “most significant” are some common phrases that mark these exceptional thesis statements.</w:t>
      </w:r>
    </w:p>
    <w:p w:rsidR="007228C8" w:rsidRDefault="007228C8" w:rsidP="007228C8">
      <w:pPr>
        <w:spacing w:after="0" w:line="240" w:lineRule="auto"/>
        <w:rPr>
          <w:rFonts w:ascii="Book Antiqua" w:hAnsi="Book Antiqua"/>
          <w:sz w:val="20"/>
          <w:szCs w:val="20"/>
        </w:rPr>
      </w:pPr>
    </w:p>
    <w:p w:rsidR="007228C8" w:rsidRDefault="007228C8" w:rsidP="007228C8">
      <w:pPr>
        <w:spacing w:after="0" w:line="240" w:lineRule="auto"/>
        <w:rPr>
          <w:rFonts w:ascii="Book Antiqua" w:hAnsi="Book Antiqua"/>
          <w:sz w:val="20"/>
          <w:szCs w:val="20"/>
        </w:rPr>
      </w:pPr>
      <w:r>
        <w:rPr>
          <w:rFonts w:ascii="Book Antiqua" w:hAnsi="Book Antiqua"/>
          <w:sz w:val="20"/>
          <w:szCs w:val="20"/>
        </w:rPr>
        <w:t xml:space="preserve">First two sentences—briefly establish the global context (time, place, </w:t>
      </w:r>
      <w:proofErr w:type="gramStart"/>
      <w:r>
        <w:rPr>
          <w:rFonts w:ascii="Book Antiqua" w:hAnsi="Book Antiqua"/>
          <w:sz w:val="20"/>
          <w:szCs w:val="20"/>
        </w:rPr>
        <w:t>topic</w:t>
      </w:r>
      <w:proofErr w:type="gramEnd"/>
      <w:r>
        <w:rPr>
          <w:rFonts w:ascii="Book Antiqua" w:hAnsi="Book Antiqua"/>
          <w:sz w:val="20"/>
          <w:szCs w:val="20"/>
        </w:rPr>
        <w:t xml:space="preserve">).  </w:t>
      </w:r>
    </w:p>
    <w:p w:rsidR="007228C8" w:rsidRDefault="007228C8" w:rsidP="007228C8">
      <w:pPr>
        <w:spacing w:after="0" w:line="240" w:lineRule="auto"/>
        <w:rPr>
          <w:rFonts w:ascii="Book Antiqua" w:hAnsi="Book Antiqua"/>
          <w:i/>
          <w:sz w:val="20"/>
          <w:szCs w:val="20"/>
        </w:rPr>
      </w:pPr>
      <w:r>
        <w:rPr>
          <w:rFonts w:ascii="Book Antiqua" w:hAnsi="Book Antiqua"/>
          <w:sz w:val="20"/>
          <w:szCs w:val="20"/>
        </w:rPr>
        <w:tab/>
      </w:r>
      <w:r>
        <w:rPr>
          <w:rFonts w:ascii="Book Antiqua" w:hAnsi="Book Antiqua"/>
          <w:i/>
          <w:sz w:val="20"/>
          <w:szCs w:val="20"/>
        </w:rPr>
        <w:t>From 1900-1950, global conflict such as world wars as well as the crisis of capitalism paved the way for revolutions against established authorities. Exploitation by imperialists sowed the seeds of rebellion in regions like China and Russia, thus sparking revolutions in those regions.</w:t>
      </w:r>
    </w:p>
    <w:p w:rsidR="007228C8" w:rsidRDefault="007228C8" w:rsidP="007228C8">
      <w:pPr>
        <w:spacing w:after="0" w:line="240" w:lineRule="auto"/>
        <w:rPr>
          <w:rFonts w:ascii="Book Antiqua" w:hAnsi="Book Antiqua"/>
          <w:i/>
          <w:sz w:val="20"/>
          <w:szCs w:val="20"/>
        </w:rPr>
      </w:pPr>
    </w:p>
    <w:p w:rsidR="007228C8" w:rsidRDefault="007228C8" w:rsidP="007228C8">
      <w:pPr>
        <w:spacing w:after="0" w:line="240" w:lineRule="auto"/>
        <w:rPr>
          <w:rFonts w:ascii="Book Antiqua" w:hAnsi="Book Antiqua"/>
          <w:sz w:val="20"/>
          <w:szCs w:val="20"/>
        </w:rPr>
      </w:pPr>
      <w:r>
        <w:rPr>
          <w:rFonts w:ascii="Book Antiqua" w:hAnsi="Book Antiqua"/>
          <w:sz w:val="20"/>
          <w:szCs w:val="20"/>
        </w:rPr>
        <w:t>Third/</w:t>
      </w:r>
      <w:proofErr w:type="spellStart"/>
      <w:r>
        <w:rPr>
          <w:rFonts w:ascii="Book Antiqua" w:hAnsi="Book Antiqua"/>
          <w:sz w:val="20"/>
          <w:szCs w:val="20"/>
        </w:rPr>
        <w:t>Fouth</w:t>
      </w:r>
      <w:proofErr w:type="spellEnd"/>
      <w:r>
        <w:rPr>
          <w:rFonts w:ascii="Book Antiqua" w:hAnsi="Book Antiqua"/>
          <w:sz w:val="20"/>
          <w:szCs w:val="20"/>
        </w:rPr>
        <w:t xml:space="preserve"> Sentences—Thesis Statement—Previews </w:t>
      </w:r>
      <w:r w:rsidRPr="0075784B">
        <w:rPr>
          <w:rFonts w:ascii="Book Antiqua" w:hAnsi="Book Antiqua"/>
          <w:b/>
          <w:sz w:val="20"/>
          <w:szCs w:val="20"/>
        </w:rPr>
        <w:t>two strongest similarities and two strongest differences</w:t>
      </w:r>
      <w:r>
        <w:rPr>
          <w:rFonts w:ascii="Book Antiqua" w:hAnsi="Book Antiqua"/>
          <w:sz w:val="20"/>
          <w:szCs w:val="20"/>
        </w:rPr>
        <w:t>.</w:t>
      </w:r>
    </w:p>
    <w:p w:rsidR="007228C8" w:rsidRDefault="007228C8" w:rsidP="007228C8">
      <w:pPr>
        <w:spacing w:after="0" w:line="240" w:lineRule="auto"/>
        <w:rPr>
          <w:rFonts w:ascii="Book Antiqua" w:hAnsi="Book Antiqua"/>
          <w:sz w:val="20"/>
          <w:szCs w:val="20"/>
        </w:rPr>
      </w:pPr>
    </w:p>
    <w:p w:rsidR="007228C8" w:rsidRDefault="007228C8" w:rsidP="007228C8">
      <w:pPr>
        <w:spacing w:after="0" w:line="240" w:lineRule="auto"/>
        <w:rPr>
          <w:rFonts w:ascii="Book Antiqua" w:hAnsi="Book Antiqua"/>
          <w:sz w:val="20"/>
          <w:szCs w:val="20"/>
        </w:rPr>
      </w:pPr>
      <w:r>
        <w:rPr>
          <w:rFonts w:ascii="Book Antiqua" w:hAnsi="Book Antiqua"/>
          <w:i/>
          <w:sz w:val="20"/>
          <w:szCs w:val="20"/>
        </w:rPr>
        <w:t>…Overall, the goals and outcomes of the Chinese Revolution of 1911 and the Russian Revolution of 1917 are more different than similar in that the Chinese Revolution sought democracy while the Russian Revolution sought communism, and the Russians relied on a vanguard of urban proletarians while the Chinese relied on the peasant masses. Despite these differences, due to the challenges of establishing communism, both revolutions created a totalitarian dictatorship with collective farming and state-run industrialization.</w:t>
      </w:r>
    </w:p>
    <w:p w:rsidR="007228C8" w:rsidRDefault="007228C8" w:rsidP="007228C8">
      <w:pPr>
        <w:spacing w:after="0" w:line="240" w:lineRule="auto"/>
        <w:rPr>
          <w:rFonts w:ascii="Book Antiqua" w:hAnsi="Book Antiqua"/>
          <w:sz w:val="20"/>
          <w:szCs w:val="20"/>
        </w:rPr>
      </w:pPr>
    </w:p>
    <w:p w:rsidR="007228C8" w:rsidRPr="0075784B" w:rsidRDefault="007228C8" w:rsidP="007228C8">
      <w:pPr>
        <w:spacing w:after="0" w:line="240" w:lineRule="auto"/>
        <w:rPr>
          <w:rFonts w:ascii="Book Antiqua" w:hAnsi="Book Antiqua"/>
          <w:sz w:val="20"/>
          <w:szCs w:val="20"/>
        </w:rPr>
      </w:pPr>
      <w:r>
        <w:rPr>
          <w:rFonts w:ascii="Book Antiqua" w:hAnsi="Book Antiqua"/>
          <w:sz w:val="20"/>
          <w:szCs w:val="20"/>
        </w:rPr>
        <w:t>Is this introduction SAPE?</w:t>
      </w:r>
    </w:p>
    <w:p w:rsidR="007228C8" w:rsidRPr="0069484B" w:rsidRDefault="007228C8" w:rsidP="007228C8">
      <w:pPr>
        <w:spacing w:after="0" w:line="240" w:lineRule="auto"/>
        <w:rPr>
          <w:rFonts w:ascii="Book Antiqua" w:hAnsi="Book Antiqua"/>
          <w:sz w:val="20"/>
          <w:szCs w:val="20"/>
        </w:rPr>
      </w:pPr>
      <w:r>
        <w:rPr>
          <w:rFonts w:ascii="Book Antiqua" w:hAnsi="Book Antiqua"/>
          <w:b/>
          <w:sz w:val="20"/>
          <w:szCs w:val="20"/>
        </w:rPr>
        <w:t>S</w:t>
      </w:r>
      <w:r>
        <w:rPr>
          <w:rFonts w:ascii="Book Antiqua" w:hAnsi="Book Antiqua"/>
          <w:sz w:val="20"/>
          <w:szCs w:val="20"/>
        </w:rPr>
        <w:t>pecific? (</w:t>
      </w:r>
      <w:proofErr w:type="gramStart"/>
      <w:r>
        <w:rPr>
          <w:rFonts w:ascii="Book Antiqua" w:hAnsi="Book Antiqua"/>
          <w:sz w:val="20"/>
          <w:szCs w:val="20"/>
        </w:rPr>
        <w:t>includes</w:t>
      </w:r>
      <w:proofErr w:type="gramEnd"/>
      <w:r>
        <w:rPr>
          <w:rFonts w:ascii="Book Antiqua" w:hAnsi="Book Antiqua"/>
          <w:sz w:val="20"/>
          <w:szCs w:val="20"/>
        </w:rPr>
        <w:t xml:space="preserve"> dates, regions, and the topic?):</w:t>
      </w:r>
    </w:p>
    <w:p w:rsidR="007228C8" w:rsidRPr="0069484B" w:rsidRDefault="007228C8" w:rsidP="007228C8">
      <w:pPr>
        <w:spacing w:after="0" w:line="240" w:lineRule="auto"/>
        <w:rPr>
          <w:rFonts w:ascii="Book Antiqua" w:hAnsi="Book Antiqua"/>
          <w:sz w:val="20"/>
          <w:szCs w:val="20"/>
        </w:rPr>
      </w:pPr>
      <w:r>
        <w:rPr>
          <w:rFonts w:ascii="Book Antiqua" w:hAnsi="Book Antiqua"/>
          <w:b/>
          <w:sz w:val="20"/>
          <w:szCs w:val="20"/>
        </w:rPr>
        <w:t>A</w:t>
      </w:r>
      <w:r>
        <w:rPr>
          <w:rFonts w:ascii="Book Antiqua" w:hAnsi="Book Antiqua"/>
          <w:sz w:val="20"/>
          <w:szCs w:val="20"/>
        </w:rPr>
        <w:t xml:space="preserve">ddresses all parts of the prompt (both regions, both </w:t>
      </w:r>
      <w:proofErr w:type="spellStart"/>
      <w:proofErr w:type="gramStart"/>
      <w:r>
        <w:rPr>
          <w:rFonts w:ascii="Book Antiqua" w:hAnsi="Book Antiqua"/>
          <w:sz w:val="20"/>
          <w:szCs w:val="20"/>
        </w:rPr>
        <w:t>sims</w:t>
      </w:r>
      <w:proofErr w:type="spellEnd"/>
      <w:proofErr w:type="gramEnd"/>
      <w:r>
        <w:rPr>
          <w:rFonts w:ascii="Book Antiqua" w:hAnsi="Book Antiqua"/>
          <w:sz w:val="20"/>
          <w:szCs w:val="20"/>
        </w:rPr>
        <w:t xml:space="preserve"> and differences</w:t>
      </w:r>
      <w:r w:rsidR="006548E9">
        <w:rPr>
          <w:rFonts w:ascii="Book Antiqua" w:hAnsi="Book Antiqua"/>
          <w:sz w:val="20"/>
          <w:szCs w:val="20"/>
        </w:rPr>
        <w:t>, all required topics</w:t>
      </w:r>
      <w:r>
        <w:rPr>
          <w:rFonts w:ascii="Book Antiqua" w:hAnsi="Book Antiqua"/>
          <w:sz w:val="20"/>
          <w:szCs w:val="20"/>
        </w:rPr>
        <w:t>):</w:t>
      </w:r>
    </w:p>
    <w:p w:rsidR="007228C8" w:rsidRDefault="007228C8" w:rsidP="007228C8">
      <w:pPr>
        <w:spacing w:after="0" w:line="240" w:lineRule="auto"/>
        <w:rPr>
          <w:rFonts w:ascii="Book Antiqua" w:hAnsi="Book Antiqua"/>
          <w:sz w:val="20"/>
          <w:szCs w:val="20"/>
        </w:rPr>
      </w:pPr>
      <w:r>
        <w:rPr>
          <w:rFonts w:ascii="Book Antiqua" w:hAnsi="Book Antiqua"/>
          <w:b/>
          <w:sz w:val="20"/>
          <w:szCs w:val="20"/>
        </w:rPr>
        <w:t>P</w:t>
      </w:r>
      <w:r>
        <w:rPr>
          <w:rFonts w:ascii="Book Antiqua" w:hAnsi="Book Antiqua"/>
          <w:sz w:val="20"/>
          <w:szCs w:val="20"/>
        </w:rPr>
        <w:t xml:space="preserve">reviews your body paragraphs, at least three strong </w:t>
      </w:r>
      <w:proofErr w:type="spellStart"/>
      <w:proofErr w:type="gramStart"/>
      <w:r>
        <w:rPr>
          <w:rFonts w:ascii="Book Antiqua" w:hAnsi="Book Antiqua"/>
          <w:sz w:val="20"/>
          <w:szCs w:val="20"/>
        </w:rPr>
        <w:t>sims</w:t>
      </w:r>
      <w:proofErr w:type="spellEnd"/>
      <w:proofErr w:type="gramEnd"/>
      <w:r>
        <w:rPr>
          <w:rFonts w:ascii="Book Antiqua" w:hAnsi="Book Antiqua"/>
          <w:sz w:val="20"/>
          <w:szCs w:val="20"/>
        </w:rPr>
        <w:t xml:space="preserve"> and differences</w:t>
      </w:r>
    </w:p>
    <w:p w:rsidR="007228C8" w:rsidRDefault="007228C8" w:rsidP="007228C8">
      <w:pPr>
        <w:spacing w:after="0" w:line="240" w:lineRule="auto"/>
        <w:rPr>
          <w:rFonts w:ascii="Book Antiqua" w:hAnsi="Book Antiqua"/>
          <w:sz w:val="20"/>
          <w:szCs w:val="20"/>
        </w:rPr>
      </w:pPr>
      <w:r>
        <w:rPr>
          <w:rFonts w:ascii="Book Antiqua" w:hAnsi="Book Antiqua"/>
          <w:b/>
          <w:sz w:val="20"/>
          <w:szCs w:val="20"/>
        </w:rPr>
        <w:t>E</w:t>
      </w:r>
      <w:r>
        <w:rPr>
          <w:rFonts w:ascii="Book Antiqua" w:hAnsi="Book Antiqua"/>
          <w:sz w:val="20"/>
          <w:szCs w:val="20"/>
        </w:rPr>
        <w:t xml:space="preserve">valuates - takes a stand on whether they are more </w:t>
      </w:r>
      <w:proofErr w:type="spellStart"/>
      <w:r>
        <w:rPr>
          <w:rFonts w:ascii="Book Antiqua" w:hAnsi="Book Antiqua"/>
          <w:sz w:val="20"/>
          <w:szCs w:val="20"/>
        </w:rPr>
        <w:t>sim</w:t>
      </w:r>
      <w:proofErr w:type="spellEnd"/>
      <w:r>
        <w:rPr>
          <w:rFonts w:ascii="Book Antiqua" w:hAnsi="Book Antiqua"/>
          <w:sz w:val="20"/>
          <w:szCs w:val="20"/>
        </w:rPr>
        <w:t xml:space="preserve">/more diff, why they are more similar or more different, and/or what the most </w:t>
      </w:r>
      <w:proofErr w:type="spellStart"/>
      <w:r>
        <w:rPr>
          <w:rFonts w:ascii="Book Antiqua" w:hAnsi="Book Antiqua"/>
          <w:sz w:val="20"/>
          <w:szCs w:val="20"/>
        </w:rPr>
        <w:t>signif</w:t>
      </w:r>
      <w:proofErr w:type="spellEnd"/>
      <w:r>
        <w:rPr>
          <w:rFonts w:ascii="Book Antiqua" w:hAnsi="Book Antiqua"/>
          <w:sz w:val="20"/>
          <w:szCs w:val="20"/>
        </w:rPr>
        <w:t xml:space="preserve"> cause of </w:t>
      </w:r>
      <w:proofErr w:type="spellStart"/>
      <w:r>
        <w:rPr>
          <w:rFonts w:ascii="Book Antiqua" w:hAnsi="Book Antiqua"/>
          <w:sz w:val="20"/>
          <w:szCs w:val="20"/>
        </w:rPr>
        <w:t>sim</w:t>
      </w:r>
      <w:proofErr w:type="spellEnd"/>
      <w:r>
        <w:rPr>
          <w:rFonts w:ascii="Book Antiqua" w:hAnsi="Book Antiqua"/>
          <w:sz w:val="20"/>
          <w:szCs w:val="20"/>
        </w:rPr>
        <w:t xml:space="preserve">. </w:t>
      </w:r>
      <w:proofErr w:type="gramStart"/>
      <w:r>
        <w:rPr>
          <w:rFonts w:ascii="Book Antiqua" w:hAnsi="Book Antiqua"/>
          <w:sz w:val="20"/>
          <w:szCs w:val="20"/>
        </w:rPr>
        <w:t>or</w:t>
      </w:r>
      <w:proofErr w:type="gramEnd"/>
      <w:r>
        <w:rPr>
          <w:rFonts w:ascii="Book Antiqua" w:hAnsi="Book Antiqua"/>
          <w:sz w:val="20"/>
          <w:szCs w:val="20"/>
        </w:rPr>
        <w:t xml:space="preserve"> diff is</w:t>
      </w:r>
    </w:p>
    <w:p w:rsidR="00186719" w:rsidRDefault="00186719" w:rsidP="007228C8">
      <w:pPr>
        <w:spacing w:after="0" w:line="240" w:lineRule="auto"/>
        <w:rPr>
          <w:rFonts w:ascii="Book Antiqua" w:hAnsi="Book Antiqua"/>
          <w:sz w:val="20"/>
          <w:szCs w:val="20"/>
        </w:rPr>
      </w:pPr>
    </w:p>
    <w:p w:rsidR="00186719" w:rsidRDefault="00186719" w:rsidP="007228C8">
      <w:pPr>
        <w:spacing w:after="0" w:line="240" w:lineRule="auto"/>
        <w:rPr>
          <w:rFonts w:ascii="Book Antiqua" w:hAnsi="Book Antiqua"/>
          <w:sz w:val="20"/>
          <w:szCs w:val="20"/>
        </w:rPr>
      </w:pPr>
    </w:p>
    <w:p w:rsidR="00186719" w:rsidRPr="00A22F9F" w:rsidRDefault="00186719" w:rsidP="007228C8">
      <w:pPr>
        <w:spacing w:after="0" w:line="240" w:lineRule="auto"/>
        <w:rPr>
          <w:rFonts w:ascii="Book Antiqua" w:hAnsi="Book Antiqua"/>
          <w:sz w:val="20"/>
          <w:szCs w:val="20"/>
        </w:rPr>
      </w:pPr>
      <w:r>
        <w:rPr>
          <w:noProof/>
        </w:rPr>
        <w:drawing>
          <wp:anchor distT="0" distB="0" distL="114300" distR="114300" simplePos="0" relativeHeight="251661312" behindDoc="0" locked="0" layoutInCell="1" allowOverlap="1">
            <wp:simplePos x="0" y="0"/>
            <wp:positionH relativeFrom="column">
              <wp:posOffset>-504825</wp:posOffset>
            </wp:positionH>
            <wp:positionV relativeFrom="paragraph">
              <wp:posOffset>2540</wp:posOffset>
            </wp:positionV>
            <wp:extent cx="4238625" cy="2247900"/>
            <wp:effectExtent l="0" t="0" r="952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extLst>
                        <a:ext uri="{28A0092B-C50C-407E-A947-70E740481C1C}">
                          <a14:useLocalDpi xmlns:a14="http://schemas.microsoft.com/office/drawing/2010/main" val="0"/>
                        </a:ext>
                      </a:extLst>
                    </a:blip>
                    <a:srcRect l="22872" t="22434" r="23903" b="24715"/>
                    <a:stretch/>
                  </pic:blipFill>
                  <pic:spPr bwMode="auto">
                    <a:xfrm>
                      <a:off x="0" y="0"/>
                      <a:ext cx="4238625" cy="22479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leGrid"/>
        <w:tblW w:w="0" w:type="auto"/>
        <w:tblLook w:val="04A0" w:firstRow="1" w:lastRow="0" w:firstColumn="1" w:lastColumn="0" w:noHBand="0" w:noVBand="1"/>
      </w:tblPr>
      <w:tblGrid>
        <w:gridCol w:w="1008"/>
        <w:gridCol w:w="1800"/>
      </w:tblGrid>
      <w:tr w:rsidR="00186719" w:rsidTr="00186719">
        <w:tc>
          <w:tcPr>
            <w:tcW w:w="1008" w:type="dxa"/>
          </w:tcPr>
          <w:p w:rsidR="00186719" w:rsidRPr="00186719" w:rsidRDefault="00186719">
            <w:pPr>
              <w:rPr>
                <w:sz w:val="32"/>
              </w:rPr>
            </w:pPr>
            <w:r w:rsidRPr="00186719">
              <w:rPr>
                <w:sz w:val="32"/>
              </w:rPr>
              <w:t>S?</w:t>
            </w:r>
          </w:p>
        </w:tc>
        <w:tc>
          <w:tcPr>
            <w:tcW w:w="1800" w:type="dxa"/>
          </w:tcPr>
          <w:p w:rsidR="00186719" w:rsidRDefault="00186719"/>
        </w:tc>
      </w:tr>
      <w:tr w:rsidR="00186719" w:rsidTr="00186719">
        <w:tc>
          <w:tcPr>
            <w:tcW w:w="1008" w:type="dxa"/>
          </w:tcPr>
          <w:p w:rsidR="00186719" w:rsidRPr="00186719" w:rsidRDefault="00186719">
            <w:pPr>
              <w:rPr>
                <w:sz w:val="32"/>
              </w:rPr>
            </w:pPr>
            <w:r w:rsidRPr="00186719">
              <w:rPr>
                <w:sz w:val="32"/>
              </w:rPr>
              <w:t>A?</w:t>
            </w:r>
          </w:p>
        </w:tc>
        <w:tc>
          <w:tcPr>
            <w:tcW w:w="1800" w:type="dxa"/>
          </w:tcPr>
          <w:p w:rsidR="00186719" w:rsidRDefault="00186719"/>
        </w:tc>
      </w:tr>
      <w:tr w:rsidR="00186719" w:rsidTr="00186719">
        <w:tc>
          <w:tcPr>
            <w:tcW w:w="1008" w:type="dxa"/>
          </w:tcPr>
          <w:p w:rsidR="00186719" w:rsidRPr="00186719" w:rsidRDefault="00186719">
            <w:pPr>
              <w:rPr>
                <w:sz w:val="32"/>
              </w:rPr>
            </w:pPr>
            <w:r w:rsidRPr="00186719">
              <w:rPr>
                <w:sz w:val="32"/>
              </w:rPr>
              <w:t>P?</w:t>
            </w:r>
          </w:p>
        </w:tc>
        <w:tc>
          <w:tcPr>
            <w:tcW w:w="1800" w:type="dxa"/>
          </w:tcPr>
          <w:p w:rsidR="00186719" w:rsidRDefault="00186719"/>
        </w:tc>
      </w:tr>
      <w:tr w:rsidR="00186719" w:rsidTr="00186719">
        <w:trPr>
          <w:trHeight w:val="377"/>
        </w:trPr>
        <w:tc>
          <w:tcPr>
            <w:tcW w:w="1008" w:type="dxa"/>
          </w:tcPr>
          <w:p w:rsidR="00186719" w:rsidRPr="00186719" w:rsidRDefault="00186719">
            <w:pPr>
              <w:rPr>
                <w:sz w:val="32"/>
              </w:rPr>
            </w:pPr>
            <w:r w:rsidRPr="00186719">
              <w:rPr>
                <w:sz w:val="32"/>
              </w:rPr>
              <w:t>E?</w:t>
            </w:r>
          </w:p>
        </w:tc>
        <w:tc>
          <w:tcPr>
            <w:tcW w:w="1800" w:type="dxa"/>
          </w:tcPr>
          <w:p w:rsidR="00186719" w:rsidRDefault="00186719"/>
        </w:tc>
      </w:tr>
    </w:tbl>
    <w:p w:rsidR="007228C8" w:rsidRDefault="007228C8"/>
    <w:p w:rsidR="00186719" w:rsidRDefault="00186719"/>
    <w:p w:rsidR="00186719" w:rsidRDefault="00186719"/>
    <w:p w:rsidR="00845E1E" w:rsidRDefault="00845E1E">
      <w:r>
        <w:rPr>
          <w:noProof/>
        </w:rPr>
        <w:lastRenderedPageBreak/>
        <w:drawing>
          <wp:anchor distT="0" distB="0" distL="114300" distR="114300" simplePos="0" relativeHeight="251663360" behindDoc="0" locked="0" layoutInCell="1" allowOverlap="1" wp14:anchorId="764BE07D" wp14:editId="57F0050F">
            <wp:simplePos x="0" y="0"/>
            <wp:positionH relativeFrom="column">
              <wp:posOffset>-190500</wp:posOffset>
            </wp:positionH>
            <wp:positionV relativeFrom="paragraph">
              <wp:posOffset>-50800</wp:posOffset>
            </wp:positionV>
            <wp:extent cx="4254500" cy="175260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extLst>
                        <a:ext uri="{28A0092B-C50C-407E-A947-70E740481C1C}">
                          <a14:useLocalDpi xmlns:a14="http://schemas.microsoft.com/office/drawing/2010/main" val="0"/>
                        </a:ext>
                      </a:extLst>
                    </a:blip>
                    <a:srcRect l="23513" t="28137" r="24116" b="49810"/>
                    <a:stretch/>
                  </pic:blipFill>
                  <pic:spPr bwMode="auto">
                    <a:xfrm>
                      <a:off x="0" y="0"/>
                      <a:ext cx="4254500" cy="1752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Style w:val="TableGrid"/>
        <w:tblpPr w:leftFromText="180" w:rightFromText="180" w:vertAnchor="text" w:horzAnchor="margin" w:tblpXSpec="right" w:tblpY="333"/>
        <w:tblW w:w="0" w:type="auto"/>
        <w:tblLook w:val="04A0" w:firstRow="1" w:lastRow="0" w:firstColumn="1" w:lastColumn="0" w:noHBand="0" w:noVBand="1"/>
      </w:tblPr>
      <w:tblGrid>
        <w:gridCol w:w="1008"/>
        <w:gridCol w:w="1800"/>
      </w:tblGrid>
      <w:tr w:rsidR="00845E1E" w:rsidTr="00845E1E">
        <w:tc>
          <w:tcPr>
            <w:tcW w:w="1008" w:type="dxa"/>
          </w:tcPr>
          <w:p w:rsidR="00845E1E" w:rsidRPr="00186719" w:rsidRDefault="00845E1E" w:rsidP="00845E1E">
            <w:pPr>
              <w:rPr>
                <w:sz w:val="32"/>
              </w:rPr>
            </w:pPr>
            <w:r w:rsidRPr="00186719">
              <w:rPr>
                <w:sz w:val="32"/>
              </w:rPr>
              <w:t>S?</w:t>
            </w:r>
          </w:p>
        </w:tc>
        <w:tc>
          <w:tcPr>
            <w:tcW w:w="1800" w:type="dxa"/>
          </w:tcPr>
          <w:p w:rsidR="00845E1E" w:rsidRDefault="00845E1E" w:rsidP="00845E1E"/>
        </w:tc>
      </w:tr>
      <w:tr w:rsidR="00845E1E" w:rsidTr="00845E1E">
        <w:tc>
          <w:tcPr>
            <w:tcW w:w="1008" w:type="dxa"/>
          </w:tcPr>
          <w:p w:rsidR="00845E1E" w:rsidRPr="00186719" w:rsidRDefault="00845E1E" w:rsidP="00845E1E">
            <w:pPr>
              <w:rPr>
                <w:sz w:val="32"/>
              </w:rPr>
            </w:pPr>
            <w:r w:rsidRPr="00186719">
              <w:rPr>
                <w:sz w:val="32"/>
              </w:rPr>
              <w:t>A?</w:t>
            </w:r>
          </w:p>
        </w:tc>
        <w:tc>
          <w:tcPr>
            <w:tcW w:w="1800" w:type="dxa"/>
          </w:tcPr>
          <w:p w:rsidR="00845E1E" w:rsidRDefault="00845E1E" w:rsidP="00845E1E"/>
        </w:tc>
      </w:tr>
      <w:tr w:rsidR="00845E1E" w:rsidTr="00845E1E">
        <w:tc>
          <w:tcPr>
            <w:tcW w:w="1008" w:type="dxa"/>
          </w:tcPr>
          <w:p w:rsidR="00845E1E" w:rsidRPr="00186719" w:rsidRDefault="00845E1E" w:rsidP="00845E1E">
            <w:pPr>
              <w:rPr>
                <w:sz w:val="32"/>
              </w:rPr>
            </w:pPr>
            <w:r w:rsidRPr="00186719">
              <w:rPr>
                <w:sz w:val="32"/>
              </w:rPr>
              <w:t>P?</w:t>
            </w:r>
          </w:p>
        </w:tc>
        <w:tc>
          <w:tcPr>
            <w:tcW w:w="1800" w:type="dxa"/>
          </w:tcPr>
          <w:p w:rsidR="00845E1E" w:rsidRDefault="00845E1E" w:rsidP="00845E1E"/>
        </w:tc>
      </w:tr>
      <w:tr w:rsidR="00845E1E" w:rsidTr="00845E1E">
        <w:trPr>
          <w:trHeight w:val="377"/>
        </w:trPr>
        <w:tc>
          <w:tcPr>
            <w:tcW w:w="1008" w:type="dxa"/>
          </w:tcPr>
          <w:p w:rsidR="00845E1E" w:rsidRPr="00186719" w:rsidRDefault="00845E1E" w:rsidP="00845E1E">
            <w:pPr>
              <w:rPr>
                <w:sz w:val="32"/>
              </w:rPr>
            </w:pPr>
            <w:r w:rsidRPr="00186719">
              <w:rPr>
                <w:sz w:val="32"/>
              </w:rPr>
              <w:t>E?</w:t>
            </w:r>
          </w:p>
        </w:tc>
        <w:tc>
          <w:tcPr>
            <w:tcW w:w="1800" w:type="dxa"/>
          </w:tcPr>
          <w:p w:rsidR="00845E1E" w:rsidRDefault="00845E1E" w:rsidP="00845E1E"/>
        </w:tc>
      </w:tr>
    </w:tbl>
    <w:p w:rsidR="00845E1E" w:rsidRDefault="00845E1E"/>
    <w:p w:rsidR="00186719" w:rsidRDefault="00186719">
      <w:pPr>
        <w:rPr>
          <w:i/>
        </w:rPr>
      </w:pPr>
      <w:r>
        <w:rPr>
          <w:i/>
        </w:rPr>
        <w:t>The Revolutionary incidents in China in 1911 and Russia in 1917 were very different in that the Russians wanted a communist state while the Chinese wanted independence from imperialists and a nationalist government, but both relied on the people’s support to succeed.</w:t>
      </w:r>
    </w:p>
    <w:tbl>
      <w:tblPr>
        <w:tblStyle w:val="TableGrid"/>
        <w:tblW w:w="0" w:type="auto"/>
        <w:tblLook w:val="04A0" w:firstRow="1" w:lastRow="0" w:firstColumn="1" w:lastColumn="0" w:noHBand="0" w:noVBand="1"/>
      </w:tblPr>
      <w:tblGrid>
        <w:gridCol w:w="1008"/>
        <w:gridCol w:w="1800"/>
      </w:tblGrid>
      <w:tr w:rsidR="00186719" w:rsidTr="00632CA9">
        <w:tc>
          <w:tcPr>
            <w:tcW w:w="1008" w:type="dxa"/>
          </w:tcPr>
          <w:p w:rsidR="00186719" w:rsidRPr="00186719" w:rsidRDefault="00186719" w:rsidP="00632CA9">
            <w:pPr>
              <w:rPr>
                <w:sz w:val="32"/>
              </w:rPr>
            </w:pPr>
            <w:r w:rsidRPr="00186719">
              <w:rPr>
                <w:sz w:val="32"/>
              </w:rPr>
              <w:t>S?</w:t>
            </w:r>
          </w:p>
        </w:tc>
        <w:tc>
          <w:tcPr>
            <w:tcW w:w="1800" w:type="dxa"/>
          </w:tcPr>
          <w:p w:rsidR="00186719" w:rsidRDefault="00186719" w:rsidP="00632CA9"/>
        </w:tc>
      </w:tr>
      <w:tr w:rsidR="00186719" w:rsidTr="00632CA9">
        <w:tc>
          <w:tcPr>
            <w:tcW w:w="1008" w:type="dxa"/>
          </w:tcPr>
          <w:p w:rsidR="00186719" w:rsidRPr="00186719" w:rsidRDefault="00186719" w:rsidP="00632CA9">
            <w:pPr>
              <w:rPr>
                <w:sz w:val="32"/>
              </w:rPr>
            </w:pPr>
            <w:r w:rsidRPr="00186719">
              <w:rPr>
                <w:sz w:val="32"/>
              </w:rPr>
              <w:t>A?</w:t>
            </w:r>
          </w:p>
        </w:tc>
        <w:tc>
          <w:tcPr>
            <w:tcW w:w="1800" w:type="dxa"/>
          </w:tcPr>
          <w:p w:rsidR="00186719" w:rsidRDefault="00186719" w:rsidP="00632CA9"/>
        </w:tc>
      </w:tr>
      <w:tr w:rsidR="00186719" w:rsidTr="00632CA9">
        <w:tc>
          <w:tcPr>
            <w:tcW w:w="1008" w:type="dxa"/>
          </w:tcPr>
          <w:p w:rsidR="00186719" w:rsidRPr="00186719" w:rsidRDefault="00186719" w:rsidP="00632CA9">
            <w:pPr>
              <w:rPr>
                <w:sz w:val="32"/>
              </w:rPr>
            </w:pPr>
            <w:r w:rsidRPr="00186719">
              <w:rPr>
                <w:sz w:val="32"/>
              </w:rPr>
              <w:t>P?</w:t>
            </w:r>
          </w:p>
        </w:tc>
        <w:tc>
          <w:tcPr>
            <w:tcW w:w="1800" w:type="dxa"/>
          </w:tcPr>
          <w:p w:rsidR="00186719" w:rsidRDefault="00186719" w:rsidP="00632CA9"/>
        </w:tc>
      </w:tr>
      <w:tr w:rsidR="00186719" w:rsidTr="00632CA9">
        <w:trPr>
          <w:trHeight w:val="377"/>
        </w:trPr>
        <w:tc>
          <w:tcPr>
            <w:tcW w:w="1008" w:type="dxa"/>
          </w:tcPr>
          <w:p w:rsidR="00186719" w:rsidRPr="00186719" w:rsidRDefault="00186719" w:rsidP="00632CA9">
            <w:pPr>
              <w:rPr>
                <w:sz w:val="32"/>
              </w:rPr>
            </w:pPr>
            <w:r w:rsidRPr="00186719">
              <w:rPr>
                <w:sz w:val="32"/>
              </w:rPr>
              <w:t>E?</w:t>
            </w:r>
          </w:p>
        </w:tc>
        <w:tc>
          <w:tcPr>
            <w:tcW w:w="1800" w:type="dxa"/>
          </w:tcPr>
          <w:p w:rsidR="00186719" w:rsidRDefault="00186719" w:rsidP="00632CA9"/>
        </w:tc>
      </w:tr>
    </w:tbl>
    <w:p w:rsidR="00186719" w:rsidRDefault="00186719"/>
    <w:p w:rsidR="00186719" w:rsidRDefault="00186719">
      <w:pPr>
        <w:rPr>
          <w:i/>
        </w:rPr>
      </w:pPr>
      <w:r w:rsidRPr="00186719">
        <w:rPr>
          <w:i/>
        </w:rPr>
        <w:t xml:space="preserve">Both the Chinese and the Russian Revolutions installed communist leaders, but the Russian Revolution lasted only a few years, while the Chinese lasted decades. Both revolutions used violence to obtain their aims and fought unpopular governments with peasant support. </w:t>
      </w:r>
    </w:p>
    <w:tbl>
      <w:tblPr>
        <w:tblStyle w:val="TableGrid"/>
        <w:tblW w:w="0" w:type="auto"/>
        <w:tblLook w:val="04A0" w:firstRow="1" w:lastRow="0" w:firstColumn="1" w:lastColumn="0" w:noHBand="0" w:noVBand="1"/>
      </w:tblPr>
      <w:tblGrid>
        <w:gridCol w:w="1008"/>
        <w:gridCol w:w="1800"/>
      </w:tblGrid>
      <w:tr w:rsidR="00186719" w:rsidTr="00632CA9">
        <w:tc>
          <w:tcPr>
            <w:tcW w:w="1008" w:type="dxa"/>
          </w:tcPr>
          <w:p w:rsidR="00186719" w:rsidRPr="00186719" w:rsidRDefault="00186719" w:rsidP="00632CA9">
            <w:pPr>
              <w:rPr>
                <w:sz w:val="32"/>
              </w:rPr>
            </w:pPr>
            <w:r w:rsidRPr="00186719">
              <w:rPr>
                <w:sz w:val="32"/>
              </w:rPr>
              <w:t>S?</w:t>
            </w:r>
          </w:p>
        </w:tc>
        <w:tc>
          <w:tcPr>
            <w:tcW w:w="1800" w:type="dxa"/>
          </w:tcPr>
          <w:p w:rsidR="00186719" w:rsidRDefault="00186719" w:rsidP="00632CA9"/>
        </w:tc>
      </w:tr>
      <w:tr w:rsidR="00186719" w:rsidTr="00632CA9">
        <w:tc>
          <w:tcPr>
            <w:tcW w:w="1008" w:type="dxa"/>
          </w:tcPr>
          <w:p w:rsidR="00186719" w:rsidRPr="00186719" w:rsidRDefault="00186719" w:rsidP="00632CA9">
            <w:pPr>
              <w:rPr>
                <w:sz w:val="32"/>
              </w:rPr>
            </w:pPr>
            <w:r w:rsidRPr="00186719">
              <w:rPr>
                <w:sz w:val="32"/>
              </w:rPr>
              <w:t>A?</w:t>
            </w:r>
          </w:p>
        </w:tc>
        <w:tc>
          <w:tcPr>
            <w:tcW w:w="1800" w:type="dxa"/>
          </w:tcPr>
          <w:p w:rsidR="00186719" w:rsidRDefault="00186719" w:rsidP="00632CA9"/>
        </w:tc>
      </w:tr>
      <w:tr w:rsidR="00186719" w:rsidTr="00632CA9">
        <w:tc>
          <w:tcPr>
            <w:tcW w:w="1008" w:type="dxa"/>
          </w:tcPr>
          <w:p w:rsidR="00186719" w:rsidRPr="00186719" w:rsidRDefault="00186719" w:rsidP="00632CA9">
            <w:pPr>
              <w:rPr>
                <w:sz w:val="32"/>
              </w:rPr>
            </w:pPr>
            <w:r w:rsidRPr="00186719">
              <w:rPr>
                <w:sz w:val="32"/>
              </w:rPr>
              <w:t>P?</w:t>
            </w:r>
          </w:p>
        </w:tc>
        <w:tc>
          <w:tcPr>
            <w:tcW w:w="1800" w:type="dxa"/>
          </w:tcPr>
          <w:p w:rsidR="00186719" w:rsidRDefault="00186719" w:rsidP="00632CA9"/>
        </w:tc>
      </w:tr>
      <w:tr w:rsidR="00186719" w:rsidTr="00632CA9">
        <w:trPr>
          <w:trHeight w:val="377"/>
        </w:trPr>
        <w:tc>
          <w:tcPr>
            <w:tcW w:w="1008" w:type="dxa"/>
          </w:tcPr>
          <w:p w:rsidR="00186719" w:rsidRPr="00186719" w:rsidRDefault="00186719" w:rsidP="00632CA9">
            <w:pPr>
              <w:rPr>
                <w:sz w:val="32"/>
              </w:rPr>
            </w:pPr>
            <w:r w:rsidRPr="00186719">
              <w:rPr>
                <w:sz w:val="32"/>
              </w:rPr>
              <w:t>E?</w:t>
            </w:r>
          </w:p>
        </w:tc>
        <w:tc>
          <w:tcPr>
            <w:tcW w:w="1800" w:type="dxa"/>
          </w:tcPr>
          <w:p w:rsidR="00186719" w:rsidRDefault="00186719" w:rsidP="00632CA9"/>
        </w:tc>
      </w:tr>
    </w:tbl>
    <w:p w:rsidR="00186719" w:rsidRPr="00441DE7" w:rsidRDefault="00186719">
      <w:pPr>
        <w:rPr>
          <w:b/>
          <w:i/>
          <w:sz w:val="24"/>
        </w:rPr>
      </w:pPr>
    </w:p>
    <w:p w:rsidR="00441DE7" w:rsidRPr="00441DE7" w:rsidRDefault="00441DE7">
      <w:pPr>
        <w:rPr>
          <w:b/>
          <w:i/>
          <w:sz w:val="24"/>
        </w:rPr>
      </w:pPr>
      <w:r w:rsidRPr="00441DE7">
        <w:rPr>
          <w:b/>
          <w:i/>
          <w:sz w:val="24"/>
        </w:rPr>
        <w:t>Write your own!</w:t>
      </w:r>
      <w:r w:rsidR="00845E1E" w:rsidRPr="00441DE7">
        <w:rPr>
          <w:b/>
          <w:i/>
          <w:sz w:val="24"/>
        </w:rPr>
        <w:t xml:space="preserve"> </w:t>
      </w:r>
    </w:p>
    <w:p w:rsidR="00186719" w:rsidRDefault="00441DE7">
      <w:pPr>
        <w:rPr>
          <w:i/>
        </w:rPr>
      </w:pPr>
      <w:r>
        <w:rPr>
          <w:i/>
        </w:rPr>
        <w:t xml:space="preserve">Analyze the similarities and differences between freshman and senior year at Muchin College Prep. </w:t>
      </w:r>
    </w:p>
    <w:p w:rsidR="0078422B" w:rsidRDefault="0078422B">
      <w:pPr>
        <w:rPr>
          <w:i/>
        </w:rPr>
      </w:pPr>
    </w:p>
    <w:p w:rsidR="0078422B" w:rsidRDefault="0078422B">
      <w:pPr>
        <w:rPr>
          <w:i/>
        </w:rPr>
      </w:pPr>
    </w:p>
    <w:p w:rsidR="0078422B" w:rsidRDefault="0078422B">
      <w:pPr>
        <w:rPr>
          <w:i/>
        </w:rPr>
      </w:pPr>
    </w:p>
    <w:p w:rsidR="0078422B" w:rsidRDefault="0078422B">
      <w:pPr>
        <w:rPr>
          <w:i/>
        </w:rPr>
      </w:pPr>
    </w:p>
    <w:p w:rsidR="00441DE7" w:rsidRDefault="00441DE7">
      <w:pPr>
        <w:rPr>
          <w:i/>
        </w:rPr>
      </w:pPr>
    </w:p>
    <w:p w:rsidR="008A30ED" w:rsidRPr="00056027" w:rsidRDefault="008A30ED" w:rsidP="0078422B">
      <w:pPr>
        <w:rPr>
          <w:i/>
        </w:rPr>
      </w:pPr>
    </w:p>
    <w:sectPr w:rsidR="008A30ED" w:rsidRPr="00056027">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78E" w:rsidRDefault="00C5378E" w:rsidP="00A06965">
      <w:pPr>
        <w:spacing w:after="0" w:line="240" w:lineRule="auto"/>
      </w:pPr>
      <w:r>
        <w:separator/>
      </w:r>
    </w:p>
  </w:endnote>
  <w:endnote w:type="continuationSeparator" w:id="0">
    <w:p w:rsidR="00C5378E" w:rsidRDefault="00C5378E" w:rsidP="00A06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78E" w:rsidRDefault="00C5378E" w:rsidP="00A06965">
      <w:pPr>
        <w:spacing w:after="0" w:line="240" w:lineRule="auto"/>
      </w:pPr>
      <w:r>
        <w:separator/>
      </w:r>
    </w:p>
  </w:footnote>
  <w:footnote w:type="continuationSeparator" w:id="0">
    <w:p w:rsidR="00C5378E" w:rsidRDefault="00C5378E" w:rsidP="00A069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965" w:rsidRPr="00A06965" w:rsidRDefault="00A06965">
    <w:pPr>
      <w:pStyle w:val="Header"/>
      <w:rPr>
        <w:i/>
      </w:rPr>
    </w:pPr>
    <w:r w:rsidRPr="00916FB8">
      <w:rPr>
        <w:i/>
      </w:rPr>
      <w:t>“I said you need to strive to</w:t>
    </w:r>
    <w:r>
      <w:rPr>
        <w:i/>
      </w:rPr>
      <w:t xml:space="preserve"> be</w:t>
    </w:r>
    <w:r w:rsidRPr="00916FB8">
      <w:rPr>
        <w:i/>
      </w:rPr>
      <w:t xml:space="preserve"> better than everyone else. I didn't say you needed to be better than everyone else. But you </w:t>
    </w:r>
    <w:proofErr w:type="spellStart"/>
    <w:r w:rsidRPr="00916FB8">
      <w:rPr>
        <w:i/>
      </w:rPr>
      <w:t>gotta</w:t>
    </w:r>
    <w:proofErr w:type="spellEnd"/>
    <w:r w:rsidRPr="00916FB8">
      <w:rPr>
        <w:i/>
      </w:rPr>
      <w:t xml:space="preserve"> try. That's what character is. It's in the try.” – Coach Taylor, FNL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747B83"/>
    <w:multiLevelType w:val="hybridMultilevel"/>
    <w:tmpl w:val="2A44E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5926F0"/>
    <w:multiLevelType w:val="hybridMultilevel"/>
    <w:tmpl w:val="10F8782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FA07532"/>
    <w:multiLevelType w:val="hybridMultilevel"/>
    <w:tmpl w:val="BCC09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D545B6"/>
    <w:multiLevelType w:val="hybridMultilevel"/>
    <w:tmpl w:val="891C8A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11A"/>
    <w:rsid w:val="00024F1B"/>
    <w:rsid w:val="0004135B"/>
    <w:rsid w:val="00056027"/>
    <w:rsid w:val="00106B57"/>
    <w:rsid w:val="00186719"/>
    <w:rsid w:val="002A537B"/>
    <w:rsid w:val="00382192"/>
    <w:rsid w:val="00441DE7"/>
    <w:rsid w:val="006548E9"/>
    <w:rsid w:val="007228C8"/>
    <w:rsid w:val="007261CA"/>
    <w:rsid w:val="0078422B"/>
    <w:rsid w:val="00845E1E"/>
    <w:rsid w:val="008A30ED"/>
    <w:rsid w:val="00A06965"/>
    <w:rsid w:val="00B37212"/>
    <w:rsid w:val="00B43FC1"/>
    <w:rsid w:val="00B71BDD"/>
    <w:rsid w:val="00B738DA"/>
    <w:rsid w:val="00BA611A"/>
    <w:rsid w:val="00C5378E"/>
    <w:rsid w:val="00DE2D52"/>
    <w:rsid w:val="00DE6AFF"/>
    <w:rsid w:val="00E943CC"/>
    <w:rsid w:val="00E96D10"/>
    <w:rsid w:val="00EB3D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337930-11BE-41E2-8439-63C0EC496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1CA"/>
  </w:style>
  <w:style w:type="paragraph" w:styleId="Heading1">
    <w:name w:val="heading 1"/>
    <w:basedOn w:val="Normal"/>
    <w:link w:val="Heading1Char"/>
    <w:uiPriority w:val="9"/>
    <w:qFormat/>
    <w:rsid w:val="00E96D1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96D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6D10"/>
    <w:rPr>
      <w:rFonts w:ascii="Tahoma" w:hAnsi="Tahoma" w:cs="Tahoma"/>
      <w:sz w:val="16"/>
      <w:szCs w:val="16"/>
    </w:rPr>
  </w:style>
  <w:style w:type="character" w:customStyle="1" w:styleId="Heading1Char">
    <w:name w:val="Heading 1 Char"/>
    <w:basedOn w:val="DefaultParagraphFont"/>
    <w:link w:val="Heading1"/>
    <w:uiPriority w:val="9"/>
    <w:rsid w:val="00E96D10"/>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E96D10"/>
    <w:pPr>
      <w:ind w:left="720"/>
      <w:contextualSpacing/>
    </w:pPr>
  </w:style>
  <w:style w:type="table" w:styleId="TableGrid">
    <w:name w:val="Table Grid"/>
    <w:basedOn w:val="TableNormal"/>
    <w:uiPriority w:val="59"/>
    <w:rsid w:val="00E96D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069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6965"/>
  </w:style>
  <w:style w:type="paragraph" w:styleId="Footer">
    <w:name w:val="footer"/>
    <w:basedOn w:val="Normal"/>
    <w:link w:val="FooterChar"/>
    <w:uiPriority w:val="99"/>
    <w:unhideWhenUsed/>
    <w:rsid w:val="00A069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69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652</TotalTime>
  <Pages>1</Pages>
  <Words>1492</Words>
  <Characters>8506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 Routhier</dc:creator>
  <cp:lastModifiedBy>Filie, Steven</cp:lastModifiedBy>
  <cp:revision>5</cp:revision>
  <cp:lastPrinted>2015-09-10T13:40:00Z</cp:lastPrinted>
  <dcterms:created xsi:type="dcterms:W3CDTF">2015-09-09T13:57:00Z</dcterms:created>
  <dcterms:modified xsi:type="dcterms:W3CDTF">2015-09-10T22:50:00Z</dcterms:modified>
</cp:coreProperties>
</file>